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83B6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نفت سفید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83B6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B83B64">
              <w:rPr>
                <w:rFonts w:cs="Arial"/>
                <w:b/>
                <w:bCs/>
                <w:sz w:val="28"/>
                <w:szCs w:val="28"/>
              </w:rPr>
              <w:t>kerosine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0146F9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0146F9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0146F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 w:rsidRPr="000146F9">
              <w:rPr>
                <w:rFonts w:cs="B Mitra"/>
                <w:sz w:val="28"/>
                <w:szCs w:val="28"/>
              </w:rPr>
              <w:t>C</w:t>
            </w:r>
            <w:r w:rsidR="000146F9" w:rsidRPr="000146F9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0146F9" w:rsidRPr="000146F9">
              <w:rPr>
                <w:rFonts w:cs="B Mitra"/>
                <w:sz w:val="28"/>
                <w:szCs w:val="28"/>
              </w:rPr>
              <w:t>-C</w:t>
            </w:r>
            <w:r w:rsidR="000146F9" w:rsidRPr="000146F9">
              <w:rPr>
                <w:rFonts w:cs="B Mitra"/>
                <w:sz w:val="28"/>
                <w:szCs w:val="28"/>
                <w:vertAlign w:val="subscript"/>
              </w:rPr>
              <w:t>16</w:t>
            </w:r>
          </w:p>
          <w:p w:rsidR="00BC3AA5" w:rsidRPr="000146F9" w:rsidRDefault="007D7341" w:rsidP="000146F9">
            <w:pPr>
              <w:rPr>
                <w:rFonts w:cs="B Mitra"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0146F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83B64" w:rsidRPr="00B83B64">
              <w:rPr>
                <w:rFonts w:cs="B Mitra" w:hint="cs"/>
                <w:sz w:val="28"/>
                <w:szCs w:val="28"/>
                <w:rtl/>
              </w:rPr>
              <w:t>نفت چراغ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0146F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146F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146F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146F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 w:rsidRPr="000146F9">
              <w:rPr>
                <w:rFonts w:cs="B Mitra"/>
                <w:sz w:val="28"/>
                <w:szCs w:val="28"/>
              </w:rPr>
              <w:t>8008-20-6</w:t>
            </w:r>
          </w:p>
          <w:p w:rsidR="00BC3AA5" w:rsidRPr="000146F9" w:rsidRDefault="00BC3AA5" w:rsidP="000146F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146F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146F9" w:rsidRPr="000146F9">
              <w:rPr>
                <w:rFonts w:cs="B Mitra"/>
                <w:sz w:val="28"/>
                <w:szCs w:val="28"/>
              </w:rPr>
              <w:t>OA5500000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341" w:rsidRDefault="00BC3AA5" w:rsidP="000146F9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هیدروکربن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آروماتیک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؛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گستره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جوش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325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175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D7341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D734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8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>/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0</w:t>
            </w:r>
            <w:r w:rsidR="000146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15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0146F9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7341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0146F9">
              <w:rPr>
                <w:rFonts w:cs="B Mitra"/>
                <w:sz w:val="26"/>
                <w:szCs w:val="26"/>
              </w:rPr>
              <w:t xml:space="preserve">     </w:t>
            </w:r>
            <w:r w:rsidR="007D7341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A72E4">
              <w:rPr>
                <w:rFonts w:cs="B Mitra"/>
                <w:sz w:val="26"/>
                <w:szCs w:val="26"/>
              </w:rPr>
              <w:t>-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0146F9">
              <w:rPr>
                <w:rFonts w:cs="B Mitra"/>
                <w:sz w:val="26"/>
                <w:szCs w:val="26"/>
              </w:rPr>
              <w:t xml:space="preserve">    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0146F9">
              <w:rPr>
                <w:rFonts w:cs="B Mitra"/>
                <w:sz w:val="26"/>
                <w:szCs w:val="26"/>
              </w:rPr>
              <w:t>100</w:t>
            </w:r>
            <w:r w:rsidR="00EA72E4">
              <w:rPr>
                <w:rFonts w:cs="B Mitra"/>
                <w:sz w:val="26"/>
                <w:szCs w:val="26"/>
              </w:rPr>
              <w:t xml:space="preserve">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0146F9">
              <w:rPr>
                <w:rFonts w:cs="B Mitra"/>
                <w:sz w:val="26"/>
                <w:szCs w:val="26"/>
              </w:rPr>
              <w:t xml:space="preserve">             </w:t>
            </w:r>
            <w:r w:rsidR="007D7341">
              <w:rPr>
                <w:rFonts w:cs="B Mitra"/>
                <w:sz w:val="26"/>
                <w:szCs w:val="26"/>
              </w:rPr>
              <w:t xml:space="preserve">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9356A" w:rsidRDefault="00BC3AA5" w:rsidP="0049356A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9356A" w:rsidP="0049356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به شدت قابل انفجار و اشتعال است </w:t>
            </w:r>
            <w:r w:rsidR="00C53D6D">
              <w:rPr>
                <w:rFonts w:cs="B Mitra"/>
                <w:sz w:val="28"/>
                <w:szCs w:val="28"/>
              </w:rPr>
              <w:t xml:space="preserve">(FP = - 30 </w:t>
            </w:r>
            <w:r w:rsidR="00C53D6D">
              <w:rPr>
                <w:rFonts w:ascii="Arial" w:hAnsi="Arial" w:cs="Arial"/>
                <w:sz w:val="28"/>
                <w:szCs w:val="28"/>
              </w:rPr>
              <w:t>˚</w:t>
            </w:r>
            <w:r w:rsidR="00C53D6D">
              <w:rPr>
                <w:rFonts w:cs="B Mitra"/>
                <w:sz w:val="28"/>
                <w:szCs w:val="28"/>
              </w:rPr>
              <w:t>c)</w:t>
            </w:r>
            <w:r w:rsidR="00C53D6D">
              <w:rPr>
                <w:rFonts w:cs="B Mitra" w:hint="cs"/>
                <w:sz w:val="28"/>
                <w:szCs w:val="28"/>
                <w:rtl/>
              </w:rPr>
              <w:t>؛ فقط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D73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حلال: کربن دی سولفید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؛ حاوی 1/0 % حجمی اکتان، 5/0 % حجمی هگزادکان یا سایر استانداردهای داخلی مناسب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از استاندارد داخلی استفاده کنید که جزء تشکیل دهنده نمونه نباشد.</w:t>
            </w:r>
          </w:p>
          <w:p w:rsidR="004E5D41" w:rsidRDefault="0049356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بالک </w:t>
            </w:r>
            <w:r w:rsidR="00B83B64">
              <w:rPr>
                <w:rFonts w:cs="B Mitra" w:hint="cs"/>
                <w:sz w:val="28"/>
                <w:szCs w:val="28"/>
                <w:rtl/>
              </w:rPr>
              <w:t>نفت سفید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یا هلیوم 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935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49356A">
              <w:rPr>
                <w:rFonts w:cs="B Mitra"/>
                <w:sz w:val="28"/>
                <w:szCs w:val="28"/>
                <w:rtl/>
              </w:rPr>
              <w:t>حاوی دو بخش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ذغال فعال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(1 میکرولیتری برای ستون موئین) یا سایر اندازه های مناسب؛ با درجه بندی 1/0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49356A" w:rsidRDefault="00121371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53D6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حجم 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نمونه ای که حاوی 5/0 تا 8 میلی </w:t>
            </w:r>
            <w:r w:rsidR="00C53D6D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گرم </w:t>
            </w:r>
            <w:r w:rsidR="00B83B64">
              <w:rPr>
                <w:rFonts w:cs="B Mitra" w:hint="cs"/>
                <w:sz w:val="28"/>
                <w:szCs w:val="28"/>
                <w:rtl/>
              </w:rPr>
              <w:t>نفت سفید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باشد انجام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5 تا 10 میلی لیتر نمونه بالک </w:t>
            </w:r>
            <w:r w:rsidR="00B83B64">
              <w:rPr>
                <w:rFonts w:cs="B Mitra" w:hint="cs"/>
                <w:sz w:val="28"/>
                <w:szCs w:val="28"/>
                <w:rtl/>
              </w:rPr>
              <w:t>نفت سفید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را در محفظه دیگری (جدا از محل نگهداری نمونه ها) به آزمایشگاه انتقال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B83B64">
              <w:rPr>
                <w:rFonts w:cs="B Mitra" w:hint="cs"/>
                <w:sz w:val="28"/>
                <w:szCs w:val="28"/>
                <w:rtl/>
              </w:rPr>
              <w:t>نفت سفید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3B64">
              <w:rPr>
                <w:rFonts w:cs="B Mitra"/>
                <w:sz w:val="28"/>
                <w:szCs w:val="28"/>
                <w:rtl/>
              </w:rPr>
              <w:t>نفت سفید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نسبت مساحت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پیک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نمونه به مساحت پیک استاندارد داخلی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83B64">
              <w:rPr>
                <w:rFonts w:cs="B Mitra"/>
                <w:sz w:val="28"/>
                <w:szCs w:val="28"/>
                <w:rtl/>
              </w:rPr>
              <w:t>نفت سفید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(مرحله 1 کالیبراسیون)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3B64">
              <w:rPr>
                <w:rFonts w:cs="B Mitra" w:hint="cs"/>
                <w:sz w:val="28"/>
                <w:szCs w:val="28"/>
                <w:rtl/>
              </w:rPr>
              <w:t>نفت سفید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83B64">
              <w:rPr>
                <w:rFonts w:cs="B Mitra"/>
                <w:sz w:val="28"/>
                <w:szCs w:val="28"/>
                <w:rtl/>
              </w:rPr>
              <w:t>نفت سفید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83B64">
              <w:rPr>
                <w:rFonts w:cs="B Mitra"/>
                <w:sz w:val="24"/>
                <w:szCs w:val="24"/>
                <w:rtl/>
              </w:rPr>
              <w:t>نفت سفید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0146F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0146F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0146F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0146F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005EA3" w:rsidRPr="000146F9">
              <w:rPr>
                <w:rFonts w:cs="B Mitra" w:hint="cs"/>
                <w:sz w:val="24"/>
                <w:szCs w:val="24"/>
                <w:rtl/>
              </w:rPr>
              <w:t xml:space="preserve">کربن دی سولفید </w:t>
            </w:r>
          </w:p>
          <w:p w:rsidR="009F3960" w:rsidRPr="000146F9" w:rsidRDefault="00005EA3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0146F9"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 w:rsidRPr="000146F9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0146F9">
              <w:rPr>
                <w:rFonts w:cs="B Mitra"/>
                <w:sz w:val="24"/>
                <w:szCs w:val="24"/>
              </w:rPr>
              <w:t>L</w:t>
            </w:r>
            <w:r w:rsidRPr="000146F9">
              <w:rPr>
                <w:rFonts w:cs="B Mitra" w:hint="cs"/>
                <w:sz w:val="24"/>
                <w:szCs w:val="24"/>
                <w:rtl/>
              </w:rPr>
              <w:t xml:space="preserve"> 5 (برای ستون موئین </w:t>
            </w:r>
            <w:r w:rsidRPr="000146F9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0146F9">
              <w:rPr>
                <w:rFonts w:cs="B Mitra"/>
                <w:sz w:val="24"/>
                <w:szCs w:val="24"/>
              </w:rPr>
              <w:t>L</w:t>
            </w:r>
            <w:r w:rsidRPr="000146F9">
              <w:rPr>
                <w:rFonts w:cs="B Mitra" w:hint="cs"/>
                <w:sz w:val="24"/>
                <w:szCs w:val="24"/>
                <w:rtl/>
              </w:rPr>
              <w:t xml:space="preserve"> 1- 1/0) </w:t>
            </w:r>
            <w:r w:rsidR="009B31AA" w:rsidRPr="000146F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0146F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300 - 250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5 (</w:t>
            </w:r>
            <w:r w:rsidR="00722377" w:rsidRPr="00A72BD9">
              <w:rPr>
                <w:rFonts w:cs="B Mitra"/>
                <w:sz w:val="24"/>
                <w:szCs w:val="24"/>
              </w:rPr>
              <w:t>C</w:t>
            </w:r>
            <w:r w:rsidR="00722377">
              <w:rPr>
                <w:rFonts w:cs="B Mitra"/>
                <w:sz w:val="24"/>
                <w:szCs w:val="24"/>
              </w:rPr>
              <w:t>/min</w:t>
            </w:r>
            <w:r w:rsidR="00722377" w:rsidRPr="00A72BD9">
              <w:rPr>
                <w:rFonts w:cs="B Mitra"/>
                <w:sz w:val="24"/>
                <w:szCs w:val="24"/>
              </w:rPr>
              <w:t xml:space="preserve"> </w:t>
            </w:r>
            <w:r w:rsidR="00722377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  8)</w:t>
            </w:r>
          </w:p>
          <w:p w:rsidR="009F3960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شیشه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ای </w:t>
            </w:r>
            <w:r w:rsidR="00722377" w:rsidRPr="00722377">
              <w:rPr>
                <w:rFonts w:cs="B Mitra"/>
                <w:sz w:val="24"/>
                <w:szCs w:val="24"/>
              </w:rPr>
              <w:t xml:space="preserve">10% SP-2100 on </w:t>
            </w:r>
            <w:proofErr w:type="spellStart"/>
            <w:r w:rsidR="00722377" w:rsidRPr="00722377">
              <w:rPr>
                <w:rFonts w:cs="B Mitra"/>
                <w:sz w:val="24"/>
                <w:szCs w:val="24"/>
              </w:rPr>
              <w:t>Supelcoport</w:t>
            </w:r>
            <w:proofErr w:type="spellEnd"/>
            <w:r w:rsidRPr="007223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>یا ستون موئین سیلیکای ذوب شده (</w:t>
            </w:r>
            <w:r w:rsidR="00722377" w:rsidRPr="00722377">
              <w:rPr>
                <w:rFonts w:cs="B Mitra"/>
                <w:sz w:val="24"/>
                <w:szCs w:val="24"/>
              </w:rPr>
              <w:t>DB-1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</w:p>
          <w:p w:rsidR="00CB2725" w:rsidRPr="00A72BD9" w:rsidRDefault="00CB2725" w:rsidP="00005EA3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B83B64">
              <w:rPr>
                <w:rFonts w:cs="B Mitra" w:hint="cs"/>
                <w:sz w:val="28"/>
                <w:szCs w:val="28"/>
                <w:rtl/>
              </w:rPr>
              <w:t>نفت سفید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72237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2377">
              <w:rPr>
                <w:rFonts w:cs="B Mitra" w:hint="cs"/>
                <w:sz w:val="28"/>
                <w:szCs w:val="28"/>
                <w:rtl/>
              </w:rPr>
              <w:t xml:space="preserve">اکثر مواد نفتی ترکیبات کاملی هستند. ترکیباتی که در رنج دمایی بالای گازکروماتوگرافی شسته می شوند می توانند ایجاد تداخل کنند.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83B64">
              <w:rPr>
                <w:rFonts w:cs="B Mitra"/>
                <w:sz w:val="28"/>
                <w:szCs w:val="28"/>
                <w:rtl/>
              </w:rPr>
              <w:t>نفت سفید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3B64">
              <w:rPr>
                <w:rFonts w:cs="B Mitra"/>
                <w:sz w:val="28"/>
                <w:szCs w:val="28"/>
                <w:rtl/>
              </w:rPr>
              <w:t>نفت سفید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B5DA2">
      <w:footerReference w:type="default" r:id="rId7"/>
      <w:pgSz w:w="11906" w:h="16838"/>
      <w:pgMar w:top="1440" w:right="1440" w:bottom="1440" w:left="1440" w:header="708" w:footer="708" w:gutter="0"/>
      <w:pgNumType w:start="62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3C" w:rsidRDefault="0086513C" w:rsidP="00E22C25">
      <w:pPr>
        <w:spacing w:line="240" w:lineRule="auto"/>
      </w:pPr>
      <w:r>
        <w:separator/>
      </w:r>
    </w:p>
  </w:endnote>
  <w:endnote w:type="continuationSeparator" w:id="0">
    <w:p w:rsidR="0086513C" w:rsidRDefault="0086513C" w:rsidP="00E22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165735"/>
      <w:docPartObj>
        <w:docPartGallery w:val="Page Numbers (Bottom of Page)"/>
        <w:docPartUnique/>
      </w:docPartObj>
    </w:sdtPr>
    <w:sdtContent>
      <w:p w:rsidR="00E22C25" w:rsidRDefault="00F212F7">
        <w:pPr>
          <w:pStyle w:val="Footer"/>
          <w:jc w:val="center"/>
        </w:pPr>
        <w:fldSimple w:instr=" PAGE   \* MERGEFORMAT ">
          <w:r w:rsidR="002B5DA2">
            <w:rPr>
              <w:noProof/>
              <w:rtl/>
            </w:rPr>
            <w:t>626</w:t>
          </w:r>
        </w:fldSimple>
      </w:p>
    </w:sdtContent>
  </w:sdt>
  <w:p w:rsidR="00E22C25" w:rsidRDefault="00E22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3C" w:rsidRDefault="0086513C" w:rsidP="00E22C25">
      <w:pPr>
        <w:spacing w:line="240" w:lineRule="auto"/>
      </w:pPr>
      <w:r>
        <w:separator/>
      </w:r>
    </w:p>
  </w:footnote>
  <w:footnote w:type="continuationSeparator" w:id="0">
    <w:p w:rsidR="0086513C" w:rsidRDefault="0086513C" w:rsidP="00E22C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EA3"/>
    <w:rsid w:val="000146F9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5DA2"/>
    <w:rsid w:val="002B6596"/>
    <w:rsid w:val="0031259A"/>
    <w:rsid w:val="00343314"/>
    <w:rsid w:val="00367CF7"/>
    <w:rsid w:val="00386335"/>
    <w:rsid w:val="003A1204"/>
    <w:rsid w:val="003F0E21"/>
    <w:rsid w:val="00445AE4"/>
    <w:rsid w:val="00476741"/>
    <w:rsid w:val="0049356A"/>
    <w:rsid w:val="004B58A6"/>
    <w:rsid w:val="004C3F7F"/>
    <w:rsid w:val="004E5D41"/>
    <w:rsid w:val="005A6A2E"/>
    <w:rsid w:val="00614595"/>
    <w:rsid w:val="006D6DA9"/>
    <w:rsid w:val="00722377"/>
    <w:rsid w:val="00732822"/>
    <w:rsid w:val="00744C6C"/>
    <w:rsid w:val="007C39B0"/>
    <w:rsid w:val="007D7341"/>
    <w:rsid w:val="0086513C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387E"/>
    <w:rsid w:val="00B83B64"/>
    <w:rsid w:val="00BC3AA5"/>
    <w:rsid w:val="00BE0CBA"/>
    <w:rsid w:val="00C53D6D"/>
    <w:rsid w:val="00C84FEB"/>
    <w:rsid w:val="00CA1E79"/>
    <w:rsid w:val="00CB2725"/>
    <w:rsid w:val="00D736FE"/>
    <w:rsid w:val="00D877EB"/>
    <w:rsid w:val="00DC263A"/>
    <w:rsid w:val="00DC62BE"/>
    <w:rsid w:val="00DE3D8B"/>
    <w:rsid w:val="00E05C5D"/>
    <w:rsid w:val="00E12906"/>
    <w:rsid w:val="00E22C25"/>
    <w:rsid w:val="00E7209F"/>
    <w:rsid w:val="00EA72E4"/>
    <w:rsid w:val="00F212F7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2C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C25"/>
  </w:style>
  <w:style w:type="paragraph" w:styleId="Footer">
    <w:name w:val="footer"/>
    <w:basedOn w:val="Normal"/>
    <w:link w:val="FooterChar"/>
    <w:uiPriority w:val="99"/>
    <w:unhideWhenUsed/>
    <w:rsid w:val="00E22C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2011-10-07T22:33:00Z</dcterms:modified>
</cp:coreProperties>
</file>