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4B7DC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استیک اسید اتنیل استر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B7DC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B7DCF">
              <w:rPr>
                <w:rFonts w:cs="Arial"/>
                <w:b/>
                <w:bCs/>
                <w:sz w:val="28"/>
                <w:szCs w:val="28"/>
              </w:rPr>
              <w:t xml:space="preserve">acetic acid </w:t>
            </w:r>
            <w:proofErr w:type="spellStart"/>
            <w:r w:rsidRPr="004B7DCF">
              <w:rPr>
                <w:rFonts w:cs="Arial"/>
                <w:b/>
                <w:bCs/>
                <w:sz w:val="28"/>
                <w:szCs w:val="28"/>
              </w:rPr>
              <w:t>ethenyl</w:t>
            </w:r>
            <w:proofErr w:type="spellEnd"/>
            <w:r w:rsidRPr="004B7DCF">
              <w:rPr>
                <w:rFonts w:cs="Arial"/>
                <w:b/>
                <w:bCs/>
                <w:sz w:val="28"/>
                <w:szCs w:val="28"/>
              </w:rPr>
              <w:t xml:space="preserve"> ester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5727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5727F" w:rsidRPr="00E5727F">
              <w:rPr>
                <w:rFonts w:cs="B Mitra"/>
                <w:sz w:val="28"/>
                <w:szCs w:val="28"/>
              </w:rPr>
              <w:t>CO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5727F" w:rsidRPr="00E5727F">
              <w:rPr>
                <w:rFonts w:cs="B Mitra"/>
                <w:sz w:val="28"/>
                <w:szCs w:val="28"/>
              </w:rPr>
              <w:t>CHCH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86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5727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108-05-4</w:t>
            </w:r>
          </w:p>
          <w:p w:rsidR="00BC3AA5" w:rsidRPr="00E5727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5727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5727F" w:rsidRPr="00E5727F">
              <w:rPr>
                <w:rFonts w:cs="B Mitra"/>
                <w:sz w:val="28"/>
                <w:szCs w:val="28"/>
              </w:rPr>
              <w:t>AK0875000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5727F" w:rsidRDefault="00DC62BE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استیک اسید وینیل استر؛ </w:t>
            </w:r>
            <w:r w:rsidR="004B7DCF">
              <w:rPr>
                <w:rFonts w:cs="B Mitra" w:hint="cs"/>
                <w:sz w:val="28"/>
                <w:szCs w:val="28"/>
                <w:rtl/>
              </w:rPr>
              <w:t>وینیل استات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؛ وینیل </w:t>
            </w:r>
            <w:r w:rsidR="00E5727F" w:rsidRPr="00E5727F">
              <w:rPr>
                <w:rFonts w:cs="B Mitra"/>
                <w:sz w:val="28"/>
                <w:szCs w:val="28"/>
              </w:rPr>
              <w:t>A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مونومر؛ اتیلن اتانوآت؛ 1-استوکسی اتیلن؛ اتنیل استات؛ وینیل اتانوآت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7/72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3 </w:t>
            </w:r>
            <w:r w:rsidR="00E5727F" w:rsidRPr="00E5727F">
              <w:rPr>
                <w:rFonts w:cs="B Mitra"/>
                <w:sz w:val="28"/>
                <w:szCs w:val="28"/>
              </w:rPr>
              <w:t>(air = 1)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E5727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E5727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934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E5727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5727F">
              <w:rPr>
                <w:rFonts w:cs="B Mitra"/>
                <w:sz w:val="26"/>
                <w:szCs w:val="26"/>
              </w:rPr>
              <w:t xml:space="preserve"> -</w:t>
            </w:r>
            <w:r w:rsidR="0067781A">
              <w:rPr>
                <w:rFonts w:cs="B Mitra"/>
                <w:sz w:val="26"/>
                <w:szCs w:val="26"/>
              </w:rPr>
              <w:t xml:space="preserve">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81A">
              <w:rPr>
                <w:rFonts w:cs="B Mitra"/>
                <w:sz w:val="26"/>
                <w:szCs w:val="26"/>
              </w:rPr>
              <w:t>4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C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</w:t>
            </w:r>
            <w:r w:rsidR="00E5727F">
              <w:rPr>
                <w:rFonts w:cs="B Mitra"/>
                <w:sz w:val="26"/>
                <w:szCs w:val="26"/>
              </w:rPr>
              <w:t>15min</w:t>
            </w:r>
            <w:r w:rsidR="0067781A">
              <w:rPr>
                <w:rFonts w:cs="B Mitra"/>
                <w:sz w:val="26"/>
                <w:szCs w:val="26"/>
              </w:rPr>
              <w:t xml:space="preserve">)   </w:t>
            </w:r>
            <w:r w:rsidR="00E5727F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>10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, 15 </w:t>
            </w:r>
            <w:proofErr w:type="spellStart"/>
            <w:r w:rsidR="00E5727F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STEL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 xml:space="preserve">   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4B7DCF" w:rsidP="000C123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استیک اسید اتنیل استر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می تواند موجب تحریک چشم، بینی و حلق شود</w:t>
            </w:r>
            <w:r w:rsidR="008921CE">
              <w:rPr>
                <w:rFonts w:cs="B Mitra" w:hint="cs"/>
                <w:sz w:val="28"/>
                <w:szCs w:val="28"/>
                <w:rtl/>
              </w:rPr>
              <w:t>.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 مظنون به سرطانزایی است.</w:t>
            </w:r>
            <w:r w:rsidR="008921C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استفاده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کرده و نمونه ها را در زیر هود آماده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C123B" w:rsidRDefault="004B7DCF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>استیک اسید اتنیل استر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؛ با خلوص کاربردی، توسط </w:t>
            </w:r>
            <w:proofErr w:type="spellStart"/>
            <w:r w:rsidR="000C123B">
              <w:rPr>
                <w:rFonts w:cs="B Mitra"/>
                <w:sz w:val="28"/>
                <w:szCs w:val="28"/>
              </w:rPr>
              <w:t>ppm</w:t>
            </w:r>
            <w:proofErr w:type="spellEnd"/>
            <w:r w:rsidR="000C123B">
              <w:rPr>
                <w:rFonts w:cs="B Mitra" w:hint="cs"/>
                <w:sz w:val="28"/>
                <w:szCs w:val="28"/>
                <w:rtl/>
              </w:rPr>
              <w:t xml:space="preserve"> 325 </w:t>
            </w:r>
            <w:r w:rsidR="000C123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275 دی فنیل آمین مهار شده است.</w:t>
            </w:r>
          </w:p>
          <w:p w:rsidR="000C123B" w:rsidRDefault="000C123B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تقطیر شده</w:t>
            </w:r>
          </w:p>
          <w:p w:rsidR="000C123B" w:rsidRPr="009B6F9A" w:rsidRDefault="000C123B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کلراید، تقطیر شده</w:t>
            </w:r>
          </w:p>
          <w:p w:rsidR="008921CE" w:rsidRPr="004E10FC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/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متانول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(95: 5 حجمی)</w:t>
            </w:r>
          </w:p>
          <w:p w:rsidR="008921CE" w:rsidRPr="004E10FC" w:rsidRDefault="009B6F9A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9B6F9A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9B6F9A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  <w:p w:rsidR="009B6F9A" w:rsidRPr="009B6F9A" w:rsidRDefault="009B6F9A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7/74؛ 160 میکرولیتر 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4B7DCF">
              <w:rPr>
                <w:rFonts w:cs="B Mitra" w:hint="cs"/>
                <w:sz w:val="28"/>
                <w:szCs w:val="28"/>
                <w:rtl/>
              </w:rPr>
              <w:t>استیک اسید اتنیل استر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بالن ژوژه 2 میلی لیتری انتقال داده و با متانول به حجم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کربن مولکولارسیو </w:t>
            </w:r>
            <w:r w:rsidR="009B6F9A" w:rsidRPr="009B6F9A">
              <w:rPr>
                <w:rFonts w:cs="B Mitra"/>
                <w:sz w:val="28"/>
                <w:szCs w:val="28"/>
              </w:rPr>
              <w:t>Carboxen-564</w:t>
            </w:r>
            <w:r w:rsidR="00121371" w:rsidRPr="009B6F9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B6F9A">
              <w:rPr>
                <w:rFonts w:cs="B Mitra"/>
                <w:sz w:val="28"/>
                <w:szCs w:val="28"/>
                <w:rtl/>
              </w:rPr>
              <w:t>(قسمت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80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r w:rsidR="009B6F9A">
              <w:rPr>
                <w:rFonts w:cs="B Mitra"/>
                <w:sz w:val="28"/>
                <w:szCs w:val="28"/>
              </w:rPr>
              <w:t>mmHg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25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می </w:t>
            </w:r>
            <w:r w:rsidRPr="009B6F9A">
              <w:rPr>
                <w:rFonts w:cs="B Mitra"/>
                <w:sz w:val="28"/>
                <w:szCs w:val="28"/>
                <w:rtl/>
              </w:rPr>
              <w:t>باشند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9B6F9A" w:rsidRPr="009B6F9A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9B6F9A" w:rsidRPr="009B6F9A">
              <w:rPr>
                <w:rFonts w:cs="B Mitra"/>
                <w:sz w:val="28"/>
                <w:szCs w:val="28"/>
              </w:rPr>
              <w:t xml:space="preserve"> ORBO-92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9B6F9A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و سایر اندازه های مناسب دیگر در صورت لزوم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9B6F9A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75/0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انتقال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آماده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لوله ( به همراه </w:t>
            </w:r>
            <w:r w:rsidR="009B6F9A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9B6F9A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های جداگانه ای قرار دهید.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متیلن کلراید/متانول (95: 5 حجمی) </w:t>
            </w:r>
            <w:r w:rsidRPr="00A72BD9">
              <w:rPr>
                <w:rFonts w:cs="B Mitra"/>
                <w:sz w:val="28"/>
                <w:szCs w:val="28"/>
                <w:rtl/>
              </w:rPr>
              <w:t>را به هر کدام از ویال ها اضافه کرده و درپوش آن را ببندید.</w:t>
            </w:r>
          </w:p>
          <w:p w:rsidR="00DC4A4E" w:rsidRPr="002B40BC" w:rsidRDefault="000A43F4" w:rsidP="009001A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9001AC">
              <w:rPr>
                <w:rFonts w:cs="B Mitra" w:hint="cs"/>
                <w:sz w:val="28"/>
                <w:szCs w:val="28"/>
                <w:rtl/>
              </w:rPr>
              <w:t>ر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ها 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8700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3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B7DCF">
              <w:rPr>
                <w:rFonts w:cs="B Mitra"/>
                <w:sz w:val="28"/>
                <w:szCs w:val="28"/>
                <w:rtl/>
              </w:rPr>
              <w:t>"استیک اسید اتنیل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318C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B7DCF">
              <w:rPr>
                <w:rFonts w:cs="B Mitra"/>
                <w:sz w:val="28"/>
                <w:szCs w:val="28"/>
                <w:rtl/>
              </w:rPr>
              <w:t>"استیک اسید اتنیل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به حلال اضافه کنید.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در برابر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C57C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C57CA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7DCF">
              <w:rPr>
                <w:rFonts w:cs="B Mitra"/>
                <w:sz w:val="28"/>
                <w:szCs w:val="28"/>
                <w:rtl/>
              </w:rPr>
              <w:t>"استیک اسید اتنیل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C57C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(2 تا 20 میکرولیتر)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4B7DCF">
              <w:rPr>
                <w:rFonts w:cs="B Mitra" w:hint="cs"/>
                <w:sz w:val="28"/>
                <w:szCs w:val="28"/>
                <w:rtl/>
              </w:rPr>
              <w:t>استیک اسید اتنیل استر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4B7DCF">
              <w:rPr>
                <w:rFonts w:cs="B Mitra"/>
                <w:sz w:val="28"/>
                <w:szCs w:val="28"/>
                <w:rtl/>
              </w:rPr>
              <w:t>"استیک اسید اتنیل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B7DCF">
              <w:rPr>
                <w:rFonts w:cs="B Mitra"/>
                <w:sz w:val="24"/>
                <w:szCs w:val="24"/>
                <w:rtl/>
              </w:rPr>
              <w:t>"استیک اسید اتنیل استر"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C57CAD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57CAD" w:rsidRPr="00C57CAD">
              <w:rPr>
                <w:rFonts w:cs="B Mitra" w:hint="cs"/>
                <w:sz w:val="24"/>
                <w:szCs w:val="24"/>
                <w:rtl/>
              </w:rPr>
              <w:t>متیلن کلراید/متانول (95: 5 حجمی)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210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35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به مدت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50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57CAD">
              <w:rPr>
                <w:rFonts w:cs="B Mitra" w:hint="cs"/>
                <w:sz w:val="24"/>
                <w:szCs w:val="24"/>
                <w:rtl/>
              </w:rPr>
              <w:t xml:space="preserve"> 5)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C57CAD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57CA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اگر 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4B7DCF">
              <w:rPr>
                <w:rFonts w:cs="B Mitra" w:hint="cs"/>
                <w:sz w:val="28"/>
                <w:szCs w:val="28"/>
                <w:rtl/>
              </w:rPr>
              <w:t>استیک اسید اتنیل استر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تثبیت نشده باشد ممکن است پلیمرایزه شود. هر ماده ای که بتواند با 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4B7DCF">
              <w:rPr>
                <w:rFonts w:cs="B Mitra" w:hint="cs"/>
                <w:sz w:val="28"/>
                <w:szCs w:val="28"/>
                <w:rtl/>
              </w:rPr>
              <w:t>استیک اسید اتنیل استر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بدهد مداخله گر است. اسیدها، بازها و تولید کننده های رادیکال های آزاد می توانند در حین نمونه برداری و بعد از آن با 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4B7DCF">
              <w:rPr>
                <w:rFonts w:cs="B Mitra" w:hint="cs"/>
                <w:sz w:val="28"/>
                <w:szCs w:val="28"/>
                <w:rtl/>
              </w:rPr>
              <w:t>استیک اسید اتنیل استر</w:t>
            </w:r>
            <w:r w:rsidR="004B7DCF">
              <w:rPr>
                <w:rFonts w:cs="B Mitra"/>
                <w:sz w:val="28"/>
                <w:szCs w:val="28"/>
                <w:rtl/>
              </w:rPr>
              <w:t>"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4B7DCF">
              <w:rPr>
                <w:rFonts w:cs="B Mitra"/>
                <w:sz w:val="28"/>
                <w:szCs w:val="28"/>
                <w:rtl/>
              </w:rPr>
              <w:t>"استیک اسید اتنیل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7DCF">
              <w:rPr>
                <w:rFonts w:cs="B Mitra"/>
                <w:sz w:val="28"/>
                <w:szCs w:val="28"/>
                <w:rtl/>
              </w:rPr>
              <w:t>"استیک اسید اتنیل استر"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397F4B">
      <w:footerReference w:type="default" r:id="rId7"/>
      <w:pgSz w:w="11906" w:h="16838"/>
      <w:pgMar w:top="1440" w:right="1440" w:bottom="1440" w:left="1440" w:header="708" w:footer="708" w:gutter="0"/>
      <w:pgNumType w:start="29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BF" w:rsidRDefault="00B522BF" w:rsidP="00397F4B">
      <w:pPr>
        <w:spacing w:line="240" w:lineRule="auto"/>
      </w:pPr>
      <w:r>
        <w:separator/>
      </w:r>
    </w:p>
  </w:endnote>
  <w:endnote w:type="continuationSeparator" w:id="0">
    <w:p w:rsidR="00B522BF" w:rsidRDefault="00B522BF" w:rsidP="0039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728757"/>
      <w:docPartObj>
        <w:docPartGallery w:val="Page Numbers (Bottom of Page)"/>
        <w:docPartUnique/>
      </w:docPartObj>
    </w:sdtPr>
    <w:sdtContent>
      <w:p w:rsidR="00397F4B" w:rsidRDefault="00397F4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293</w:t>
          </w:r>
        </w:fldSimple>
      </w:p>
    </w:sdtContent>
  </w:sdt>
  <w:p w:rsidR="00397F4B" w:rsidRDefault="00397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BF" w:rsidRDefault="00B522BF" w:rsidP="00397F4B">
      <w:pPr>
        <w:spacing w:line="240" w:lineRule="auto"/>
      </w:pPr>
      <w:r>
        <w:separator/>
      </w:r>
    </w:p>
  </w:footnote>
  <w:footnote w:type="continuationSeparator" w:id="0">
    <w:p w:rsidR="00B522BF" w:rsidRDefault="00B522BF" w:rsidP="00397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123B"/>
    <w:rsid w:val="000C2622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31259A"/>
    <w:rsid w:val="00343314"/>
    <w:rsid w:val="00386335"/>
    <w:rsid w:val="00397F4B"/>
    <w:rsid w:val="003A1204"/>
    <w:rsid w:val="00445AE4"/>
    <w:rsid w:val="00476741"/>
    <w:rsid w:val="004B58A6"/>
    <w:rsid w:val="004B7DCF"/>
    <w:rsid w:val="004C3F7F"/>
    <w:rsid w:val="004E5D41"/>
    <w:rsid w:val="005679FF"/>
    <w:rsid w:val="005A6A2E"/>
    <w:rsid w:val="006612A4"/>
    <w:rsid w:val="0067781A"/>
    <w:rsid w:val="00677D1C"/>
    <w:rsid w:val="006A1485"/>
    <w:rsid w:val="006C6802"/>
    <w:rsid w:val="006D6DA9"/>
    <w:rsid w:val="006F29E9"/>
    <w:rsid w:val="006F5DC2"/>
    <w:rsid w:val="00732822"/>
    <w:rsid w:val="00740E17"/>
    <w:rsid w:val="00744C6C"/>
    <w:rsid w:val="007656EF"/>
    <w:rsid w:val="007A5D28"/>
    <w:rsid w:val="007C39B0"/>
    <w:rsid w:val="008554B9"/>
    <w:rsid w:val="008921CE"/>
    <w:rsid w:val="0089579E"/>
    <w:rsid w:val="008F3F2A"/>
    <w:rsid w:val="009001AC"/>
    <w:rsid w:val="00920AB4"/>
    <w:rsid w:val="00922B26"/>
    <w:rsid w:val="009B31AA"/>
    <w:rsid w:val="009B6F9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B02761"/>
    <w:rsid w:val="00B46BB7"/>
    <w:rsid w:val="00B522BF"/>
    <w:rsid w:val="00BC3AA5"/>
    <w:rsid w:val="00BE0CBA"/>
    <w:rsid w:val="00C45CF1"/>
    <w:rsid w:val="00C57CAD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5727F"/>
    <w:rsid w:val="00E937C6"/>
    <w:rsid w:val="00F318C7"/>
    <w:rsid w:val="00F47F62"/>
    <w:rsid w:val="00F704A9"/>
    <w:rsid w:val="00F7255A"/>
    <w:rsid w:val="00F748A8"/>
    <w:rsid w:val="00FA026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F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F4B"/>
  </w:style>
  <w:style w:type="paragraph" w:styleId="Footer">
    <w:name w:val="footer"/>
    <w:basedOn w:val="Normal"/>
    <w:link w:val="FooterChar"/>
    <w:uiPriority w:val="99"/>
    <w:unhideWhenUsed/>
    <w:rsid w:val="00397F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39</cp:revision>
  <dcterms:created xsi:type="dcterms:W3CDTF">2011-06-15T20:35:00Z</dcterms:created>
  <dcterms:modified xsi:type="dcterms:W3CDTF">2011-10-07T21:00:00Z</dcterms:modified>
</cp:coreProperties>
</file>