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275E0D" w:rsidP="00A90489">
            <w:pPr>
              <w:jc w:val="left"/>
              <w:rPr>
                <w:rFonts w:cs="B Mitra"/>
                <w:b/>
                <w:bCs/>
                <w:sz w:val="28"/>
                <w:szCs w:val="28"/>
                <w:rtl/>
              </w:rPr>
            </w:pPr>
            <w:r>
              <w:rPr>
                <w:rFonts w:cs="B Mitra" w:hint="cs"/>
                <w:b/>
                <w:bCs/>
                <w:sz w:val="28"/>
                <w:szCs w:val="28"/>
                <w:rtl/>
              </w:rPr>
              <w:t>آزینفوز متیل</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275E0D" w:rsidP="00A90489">
            <w:pPr>
              <w:jc w:val="right"/>
              <w:rPr>
                <w:rFonts w:cs="B Mitra"/>
                <w:b/>
                <w:bCs/>
                <w:sz w:val="28"/>
                <w:szCs w:val="28"/>
                <w:rtl/>
              </w:rPr>
            </w:pPr>
            <w:proofErr w:type="spellStart"/>
            <w:r w:rsidRPr="00275E0D">
              <w:rPr>
                <w:rFonts w:cs="Arial"/>
                <w:b/>
                <w:bCs/>
                <w:sz w:val="28"/>
                <w:szCs w:val="28"/>
              </w:rPr>
              <w:t>Azinphos</w:t>
            </w:r>
            <w:proofErr w:type="spellEnd"/>
            <w:r w:rsidRPr="00275E0D">
              <w:rPr>
                <w:rFonts w:cs="Arial"/>
                <w:b/>
                <w:bCs/>
                <w:sz w:val="28"/>
                <w:szCs w:val="28"/>
              </w:rPr>
              <w:t xml:space="preserve"> methyl</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0E5F19" w:rsidRDefault="00BC3AA5" w:rsidP="00275E0D">
            <w:pPr>
              <w:rPr>
                <w:rFonts w:cs="B Mitra"/>
                <w:sz w:val="28"/>
                <w:szCs w:val="28"/>
                <w:rtl/>
              </w:rPr>
            </w:pPr>
            <w:r w:rsidRPr="000E5F19">
              <w:rPr>
                <w:rFonts w:cs="B Mitra"/>
                <w:b/>
                <w:bCs/>
                <w:sz w:val="28"/>
                <w:szCs w:val="28"/>
                <w:rtl/>
              </w:rPr>
              <w:t>فرمول شیمیایی</w:t>
            </w:r>
            <w:r w:rsidRPr="000E5F19">
              <w:rPr>
                <w:rFonts w:cs="B Mitra"/>
                <w:sz w:val="28"/>
                <w:szCs w:val="28"/>
                <w:rtl/>
              </w:rPr>
              <w:t>:</w:t>
            </w:r>
            <w:r w:rsidR="00744C6C" w:rsidRPr="000E5F19">
              <w:rPr>
                <w:rFonts w:cs="B Mitra"/>
                <w:sz w:val="28"/>
                <w:szCs w:val="28"/>
                <w:rtl/>
              </w:rPr>
              <w:t xml:space="preserve"> </w:t>
            </w:r>
            <w:r w:rsidR="00275E0D" w:rsidRPr="000E5F19">
              <w:rPr>
                <w:rFonts w:cs="B Mitra"/>
                <w:sz w:val="28"/>
                <w:szCs w:val="28"/>
              </w:rPr>
              <w:t>C</w:t>
            </w:r>
            <w:r w:rsidR="00275E0D" w:rsidRPr="000E5F19">
              <w:rPr>
                <w:rFonts w:cs="B Mitra"/>
                <w:sz w:val="28"/>
                <w:szCs w:val="28"/>
                <w:vertAlign w:val="subscript"/>
              </w:rPr>
              <w:t>10</w:t>
            </w:r>
            <w:r w:rsidR="00275E0D" w:rsidRPr="000E5F19">
              <w:rPr>
                <w:rFonts w:cs="B Mitra"/>
                <w:sz w:val="28"/>
                <w:szCs w:val="28"/>
              </w:rPr>
              <w:t>H</w:t>
            </w:r>
            <w:r w:rsidR="00275E0D" w:rsidRPr="000E5F19">
              <w:rPr>
                <w:rFonts w:cs="B Mitra"/>
                <w:sz w:val="28"/>
                <w:szCs w:val="28"/>
                <w:vertAlign w:val="subscript"/>
              </w:rPr>
              <w:t>12</w:t>
            </w:r>
            <w:r w:rsidR="00275E0D" w:rsidRPr="000E5F19">
              <w:rPr>
                <w:rFonts w:cs="B Mitra"/>
                <w:sz w:val="28"/>
                <w:szCs w:val="28"/>
              </w:rPr>
              <w:t>N</w:t>
            </w:r>
            <w:r w:rsidR="00275E0D" w:rsidRPr="000E5F19">
              <w:rPr>
                <w:rFonts w:cs="B Mitra"/>
                <w:sz w:val="28"/>
                <w:szCs w:val="28"/>
                <w:vertAlign w:val="subscript"/>
              </w:rPr>
              <w:t>3</w:t>
            </w:r>
            <w:r w:rsidR="00275E0D" w:rsidRPr="000E5F19">
              <w:rPr>
                <w:rFonts w:cs="B Mitra"/>
                <w:sz w:val="28"/>
                <w:szCs w:val="28"/>
              </w:rPr>
              <w:t>O</w:t>
            </w:r>
            <w:r w:rsidR="00275E0D" w:rsidRPr="000E5F19">
              <w:rPr>
                <w:rFonts w:cs="B Mitra"/>
                <w:sz w:val="28"/>
                <w:szCs w:val="28"/>
                <w:vertAlign w:val="subscript"/>
              </w:rPr>
              <w:t>3</w:t>
            </w:r>
            <w:r w:rsidR="00275E0D" w:rsidRPr="000E5F19">
              <w:rPr>
                <w:rFonts w:cs="B Mitra"/>
                <w:sz w:val="28"/>
                <w:szCs w:val="28"/>
              </w:rPr>
              <w:t>PS</w:t>
            </w:r>
            <w:r w:rsidR="00275E0D" w:rsidRPr="000E5F19">
              <w:rPr>
                <w:rFonts w:cs="B Mitra"/>
                <w:sz w:val="28"/>
                <w:szCs w:val="28"/>
                <w:vertAlign w:val="subscript"/>
              </w:rPr>
              <w:t>2</w:t>
            </w:r>
          </w:p>
          <w:p w:rsidR="00275E0D" w:rsidRPr="000E5F19" w:rsidRDefault="00BC3AA5" w:rsidP="00275E0D">
            <w:pPr>
              <w:rPr>
                <w:rFonts w:cs="B Mitra"/>
                <w:sz w:val="28"/>
                <w:szCs w:val="28"/>
                <w:rtl/>
              </w:rPr>
            </w:pPr>
            <w:r w:rsidRPr="000E5F19">
              <w:rPr>
                <w:rFonts w:cs="B Mitra"/>
                <w:b/>
                <w:bCs/>
                <w:sz w:val="28"/>
                <w:szCs w:val="28"/>
                <w:rtl/>
              </w:rPr>
              <w:t>وزن مولکولی</w:t>
            </w:r>
            <w:r w:rsidRPr="000E5F19">
              <w:rPr>
                <w:rFonts w:cs="B Mitra"/>
                <w:sz w:val="28"/>
                <w:szCs w:val="28"/>
                <w:rtl/>
              </w:rPr>
              <w:t>:</w:t>
            </w:r>
            <w:r w:rsidR="002B6596" w:rsidRPr="000E5F19">
              <w:rPr>
                <w:rFonts w:cs="B Mitra"/>
                <w:sz w:val="28"/>
                <w:szCs w:val="28"/>
                <w:rtl/>
              </w:rPr>
              <w:t xml:space="preserve"> </w:t>
            </w:r>
            <w:r w:rsidR="00275E0D" w:rsidRPr="000E5F19">
              <w:rPr>
                <w:rFonts w:cs="B Mitra"/>
                <w:sz w:val="28"/>
                <w:szCs w:val="28"/>
                <w:rtl/>
              </w:rPr>
              <w:t>32</w:t>
            </w:r>
            <w:r w:rsidR="002B6596" w:rsidRPr="000E5F19">
              <w:rPr>
                <w:rFonts w:cs="B Mitra"/>
                <w:sz w:val="28"/>
                <w:szCs w:val="28"/>
                <w:rtl/>
              </w:rPr>
              <w:t>/</w:t>
            </w:r>
            <w:r w:rsidR="00275E0D" w:rsidRPr="000E5F19">
              <w:rPr>
                <w:rFonts w:cs="B Mitra"/>
                <w:sz w:val="28"/>
                <w:szCs w:val="28"/>
                <w:rtl/>
              </w:rPr>
              <w:t>3</w:t>
            </w:r>
            <w:r w:rsidR="00656772">
              <w:rPr>
                <w:rFonts w:cs="B Mitra" w:hint="cs"/>
                <w:sz w:val="28"/>
                <w:szCs w:val="28"/>
                <w:rtl/>
              </w:rPr>
              <w:t>1</w:t>
            </w:r>
            <w:r w:rsidR="00275E0D" w:rsidRPr="000E5F19">
              <w:rPr>
                <w:rFonts w:cs="B Mitra"/>
                <w:sz w:val="28"/>
                <w:szCs w:val="28"/>
                <w:rtl/>
              </w:rPr>
              <w:t>7</w:t>
            </w:r>
          </w:p>
        </w:tc>
        <w:tc>
          <w:tcPr>
            <w:tcW w:w="4112" w:type="dxa"/>
            <w:gridSpan w:val="2"/>
            <w:tcBorders>
              <w:left w:val="single" w:sz="2" w:space="0" w:color="FFFFFF" w:themeColor="background1"/>
              <w:bottom w:val="single" w:sz="2" w:space="0" w:color="FFFFFF" w:themeColor="background1"/>
            </w:tcBorders>
          </w:tcPr>
          <w:p w:rsidR="00BC3AA5" w:rsidRPr="000E5F19" w:rsidRDefault="00BC3AA5" w:rsidP="00275E0D">
            <w:pPr>
              <w:rPr>
                <w:rFonts w:cs="B Mitra"/>
                <w:sz w:val="28"/>
                <w:szCs w:val="28"/>
                <w:rtl/>
              </w:rPr>
            </w:pPr>
            <w:r w:rsidRPr="000E5F19">
              <w:rPr>
                <w:rFonts w:cs="B Mitra"/>
                <w:b/>
                <w:bCs/>
                <w:sz w:val="28"/>
                <w:szCs w:val="28"/>
              </w:rPr>
              <w:t>CAS</w:t>
            </w:r>
            <w:r w:rsidRPr="000E5F19">
              <w:rPr>
                <w:rFonts w:cs="B Mitra"/>
                <w:b/>
                <w:bCs/>
                <w:sz w:val="28"/>
                <w:szCs w:val="28"/>
                <w:rtl/>
              </w:rPr>
              <w:t xml:space="preserve"> </w:t>
            </w:r>
            <w:r w:rsidRPr="000E5F19">
              <w:rPr>
                <w:rFonts w:cs="B Mitra"/>
                <w:sz w:val="28"/>
                <w:szCs w:val="28"/>
                <w:rtl/>
              </w:rPr>
              <w:t>:</w:t>
            </w:r>
            <w:r w:rsidR="002B6596" w:rsidRPr="000E5F19">
              <w:rPr>
                <w:rFonts w:cs="B Mitra"/>
                <w:sz w:val="28"/>
                <w:szCs w:val="28"/>
                <w:rtl/>
              </w:rPr>
              <w:t xml:space="preserve"> </w:t>
            </w:r>
            <w:r w:rsidR="000E5F19" w:rsidRPr="000E5F19">
              <w:rPr>
                <w:rFonts w:cs="B Mitra"/>
                <w:sz w:val="28"/>
                <w:szCs w:val="28"/>
              </w:rPr>
              <w:t>86-50-0</w:t>
            </w:r>
          </w:p>
          <w:p w:rsidR="00BC3AA5" w:rsidRPr="000E5F19" w:rsidRDefault="00BC3AA5" w:rsidP="00275E0D">
            <w:pPr>
              <w:rPr>
                <w:rFonts w:cs="B Mitra"/>
                <w:b/>
                <w:bCs/>
                <w:sz w:val="28"/>
                <w:szCs w:val="28"/>
                <w:rtl/>
              </w:rPr>
            </w:pPr>
            <w:r w:rsidRPr="000E5F19">
              <w:rPr>
                <w:rFonts w:cs="B Mitra"/>
                <w:b/>
                <w:bCs/>
                <w:sz w:val="28"/>
                <w:szCs w:val="28"/>
              </w:rPr>
              <w:t>RTECS</w:t>
            </w:r>
            <w:r w:rsidRPr="000E5F19">
              <w:rPr>
                <w:rFonts w:cs="B Mitra"/>
                <w:sz w:val="28"/>
                <w:szCs w:val="28"/>
                <w:rtl/>
              </w:rPr>
              <w:t xml:space="preserve"> : </w:t>
            </w:r>
            <w:r w:rsidR="000E5F19" w:rsidRPr="000E5F19">
              <w:rPr>
                <w:rFonts w:cs="B Mitra"/>
                <w:sz w:val="28"/>
                <w:szCs w:val="28"/>
              </w:rPr>
              <w:t>TE1925000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0E5F19" w:rsidRDefault="00275E0D" w:rsidP="000E5F19">
            <w:pPr>
              <w:rPr>
                <w:rFonts w:cs="B Mitra"/>
                <w:b/>
                <w:bCs/>
                <w:sz w:val="28"/>
                <w:szCs w:val="28"/>
                <w:rtl/>
              </w:rPr>
            </w:pPr>
            <w:r w:rsidRPr="000E5F19">
              <w:rPr>
                <w:rFonts w:cs="B Mitra"/>
                <w:b/>
                <w:bCs/>
                <w:sz w:val="28"/>
                <w:szCs w:val="28"/>
                <w:rtl/>
              </w:rPr>
              <w:t xml:space="preserve">فرمول ساختاری: </w:t>
            </w:r>
            <w:r w:rsidRPr="000E5F19">
              <w:rPr>
                <w:rFonts w:cs="B Mitra"/>
                <w:sz w:val="28"/>
                <w:szCs w:val="28"/>
              </w:rPr>
              <w:t>(CH</w:t>
            </w:r>
            <w:r w:rsidRPr="000E5F19">
              <w:rPr>
                <w:rFonts w:cs="B Mitra"/>
                <w:sz w:val="28"/>
                <w:szCs w:val="28"/>
                <w:vertAlign w:val="subscript"/>
              </w:rPr>
              <w:t>3</w:t>
            </w:r>
            <w:r w:rsidRPr="000E5F19">
              <w:rPr>
                <w:rFonts w:cs="B Mitra"/>
                <w:sz w:val="28"/>
                <w:szCs w:val="28"/>
              </w:rPr>
              <w:t>O)</w:t>
            </w:r>
            <w:r w:rsidRPr="000E5F19">
              <w:rPr>
                <w:rFonts w:cs="B Mitra"/>
                <w:sz w:val="28"/>
                <w:szCs w:val="28"/>
                <w:vertAlign w:val="subscript"/>
              </w:rPr>
              <w:t>2</w:t>
            </w:r>
            <w:r w:rsidRPr="000E5F19">
              <w:rPr>
                <w:rFonts w:cs="B Mitra"/>
                <w:sz w:val="28"/>
                <w:szCs w:val="28"/>
              </w:rPr>
              <w:t>P(=S)SCH</w:t>
            </w:r>
            <w:r w:rsidRPr="000E5F19">
              <w:rPr>
                <w:rFonts w:cs="B Mitra"/>
                <w:sz w:val="28"/>
                <w:szCs w:val="28"/>
                <w:vertAlign w:val="subscript"/>
              </w:rPr>
              <w:t>2</w:t>
            </w:r>
            <w:r w:rsidRPr="000E5F19">
              <w:rPr>
                <w:rFonts w:cs="B Mitra"/>
                <w:sz w:val="28"/>
                <w:szCs w:val="28"/>
              </w:rPr>
              <w:t>(C</w:t>
            </w:r>
            <w:r w:rsidRPr="000E5F19">
              <w:rPr>
                <w:rFonts w:cs="B Mitra"/>
                <w:sz w:val="28"/>
                <w:szCs w:val="28"/>
                <w:vertAlign w:val="subscript"/>
              </w:rPr>
              <w:t>7</w:t>
            </w:r>
            <w:r w:rsidRPr="000E5F19">
              <w:rPr>
                <w:rFonts w:cs="B Mitra"/>
                <w:sz w:val="28"/>
                <w:szCs w:val="28"/>
              </w:rPr>
              <w:t>H</w:t>
            </w:r>
            <w:r w:rsidRPr="000E5F19">
              <w:rPr>
                <w:rFonts w:cs="B Mitra"/>
                <w:sz w:val="28"/>
                <w:szCs w:val="28"/>
                <w:vertAlign w:val="subscript"/>
              </w:rPr>
              <w:t>4</w:t>
            </w:r>
            <w:r w:rsidRPr="000E5F19">
              <w:rPr>
                <w:rFonts w:cs="B Mitra"/>
                <w:sz w:val="28"/>
                <w:szCs w:val="28"/>
              </w:rPr>
              <w:t>N</w:t>
            </w:r>
            <w:r w:rsidRPr="000E5F19">
              <w:rPr>
                <w:rFonts w:cs="B Mitra"/>
                <w:sz w:val="28"/>
                <w:szCs w:val="28"/>
                <w:vertAlign w:val="subscript"/>
              </w:rPr>
              <w:t>3</w:t>
            </w:r>
            <w:r w:rsidRPr="000E5F19">
              <w:rPr>
                <w:rFonts w:cs="B Mitra"/>
                <w:sz w:val="28"/>
                <w:szCs w:val="28"/>
              </w:rPr>
              <w:t>O)</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Default="00DC62BE" w:rsidP="004D1C90">
            <w:pPr>
              <w:rPr>
                <w:rFonts w:cs="B Mitra"/>
                <w:sz w:val="28"/>
                <w:szCs w:val="28"/>
                <w:rtl/>
              </w:rPr>
            </w:pPr>
            <w:r w:rsidRPr="000E5F19">
              <w:rPr>
                <w:rFonts w:cs="B Mitra"/>
                <w:b/>
                <w:bCs/>
                <w:sz w:val="28"/>
                <w:szCs w:val="28"/>
                <w:rtl/>
              </w:rPr>
              <w:t xml:space="preserve">اسامی </w:t>
            </w:r>
            <w:r w:rsidR="004D1C90">
              <w:rPr>
                <w:rFonts w:cs="B Mitra" w:hint="cs"/>
                <w:b/>
                <w:bCs/>
                <w:sz w:val="28"/>
                <w:szCs w:val="28"/>
                <w:rtl/>
              </w:rPr>
              <w:t>دیگر</w:t>
            </w:r>
            <w:r w:rsidRPr="000E5F19">
              <w:rPr>
                <w:rFonts w:cs="B Mitra"/>
                <w:sz w:val="28"/>
                <w:szCs w:val="28"/>
                <w:rtl/>
              </w:rPr>
              <w:t>:</w:t>
            </w:r>
            <w:r w:rsidR="002B6596" w:rsidRPr="000E5F19">
              <w:rPr>
                <w:rFonts w:cs="B Mitra"/>
                <w:sz w:val="28"/>
                <w:szCs w:val="28"/>
                <w:rtl/>
              </w:rPr>
              <w:t xml:space="preserve"> </w:t>
            </w:r>
            <w:r w:rsidR="00EE6C7B">
              <w:rPr>
                <w:rFonts w:cs="B Mitra" w:hint="cs"/>
                <w:sz w:val="28"/>
                <w:szCs w:val="28"/>
                <w:rtl/>
              </w:rPr>
              <w:t>گوتیون؛</w:t>
            </w:r>
          </w:p>
          <w:p w:rsidR="00DC62BE" w:rsidRPr="004D1C90" w:rsidRDefault="00EE6C7B" w:rsidP="00EE6C7B">
            <w:pPr>
              <w:rPr>
                <w:rFonts w:cs="B Mitra"/>
                <w:sz w:val="24"/>
                <w:szCs w:val="24"/>
                <w:rtl/>
              </w:rPr>
            </w:pPr>
            <w:r>
              <w:rPr>
                <w:rFonts w:cs="B Mitra" w:hint="cs"/>
                <w:sz w:val="28"/>
                <w:szCs w:val="28"/>
                <w:rtl/>
              </w:rPr>
              <w:t xml:space="preserve"> </w:t>
            </w:r>
            <w:proofErr w:type="spellStart"/>
            <w:r w:rsidRPr="004D1C90">
              <w:rPr>
                <w:rFonts w:cs="Arial"/>
                <w:sz w:val="24"/>
                <w:szCs w:val="24"/>
              </w:rPr>
              <w:t>Phosphorodithioic</w:t>
            </w:r>
            <w:proofErr w:type="spellEnd"/>
            <w:r w:rsidRPr="004D1C90">
              <w:rPr>
                <w:rFonts w:cs="Arial"/>
                <w:sz w:val="24"/>
                <w:szCs w:val="24"/>
              </w:rPr>
              <w:t xml:space="preserve"> acid, O,O-</w:t>
            </w:r>
            <w:proofErr w:type="spellStart"/>
            <w:r w:rsidRPr="004D1C90">
              <w:rPr>
                <w:rFonts w:cs="Arial"/>
                <w:sz w:val="24"/>
                <w:szCs w:val="24"/>
              </w:rPr>
              <w:t>dimethyl</w:t>
            </w:r>
            <w:proofErr w:type="spellEnd"/>
            <w:r w:rsidRPr="004D1C90">
              <w:rPr>
                <w:rFonts w:cs="Arial"/>
                <w:sz w:val="24"/>
                <w:szCs w:val="24"/>
              </w:rPr>
              <w:t xml:space="preserve"> S-[(4-oxo-1,2,3-benzotriazin-3(4H)-</w:t>
            </w:r>
            <w:proofErr w:type="spellStart"/>
            <w:r w:rsidRPr="004D1C90">
              <w:rPr>
                <w:rFonts w:cs="Arial"/>
                <w:sz w:val="24"/>
                <w:szCs w:val="24"/>
              </w:rPr>
              <w:t>yl</w:t>
            </w:r>
            <w:proofErr w:type="spellEnd"/>
            <w:r w:rsidRPr="004D1C90">
              <w:rPr>
                <w:rFonts w:cs="Arial"/>
                <w:sz w:val="24"/>
                <w:szCs w:val="24"/>
              </w:rPr>
              <w:t>)methyl]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76608D">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2B6596" w:rsidRPr="000E5F19">
              <w:rPr>
                <w:rFonts w:cs="B Mitra"/>
                <w:sz w:val="28"/>
                <w:szCs w:val="28"/>
                <w:rtl/>
              </w:rPr>
              <w:t>نقطه جوش</w:t>
            </w:r>
            <w:r w:rsidR="00275E0D" w:rsidRPr="000E5F19">
              <w:rPr>
                <w:rFonts w:cs="B Mitra"/>
                <w:sz w:val="28"/>
                <w:szCs w:val="28"/>
                <w:rtl/>
              </w:rPr>
              <w:t xml:space="preserve"> بالاتر از</w:t>
            </w:r>
            <w:r w:rsidR="002B6596" w:rsidRPr="000E5F19">
              <w:rPr>
                <w:rFonts w:cs="B Mitra"/>
                <w:sz w:val="28"/>
                <w:szCs w:val="28"/>
                <w:rtl/>
              </w:rPr>
              <w:t xml:space="preserve"> </w:t>
            </w:r>
            <w:r w:rsidR="002B6596" w:rsidRPr="000E5F19">
              <w:rPr>
                <w:rFonts w:cs="B Mitra"/>
                <w:sz w:val="28"/>
                <w:szCs w:val="28"/>
              </w:rPr>
              <w:t>˚c</w:t>
            </w:r>
            <w:r w:rsidR="00A72BD9" w:rsidRPr="000E5F19">
              <w:rPr>
                <w:rFonts w:cs="B Mitra"/>
                <w:sz w:val="28"/>
                <w:szCs w:val="28"/>
                <w:rtl/>
              </w:rPr>
              <w:t xml:space="preserve"> </w:t>
            </w:r>
            <w:r w:rsidR="00275E0D" w:rsidRPr="000E5F19">
              <w:rPr>
                <w:rFonts w:cs="B Mitra"/>
                <w:sz w:val="28"/>
                <w:szCs w:val="28"/>
                <w:rtl/>
              </w:rPr>
              <w:t>200</w:t>
            </w:r>
            <w:r w:rsidR="00A72BD9" w:rsidRPr="000E5F19">
              <w:rPr>
                <w:rFonts w:cs="B Mitra"/>
                <w:sz w:val="28"/>
                <w:szCs w:val="28"/>
                <w:rtl/>
              </w:rPr>
              <w:t xml:space="preserve"> ؛</w:t>
            </w:r>
            <w:r w:rsidR="004B58A6" w:rsidRPr="000E5F19">
              <w:rPr>
                <w:rFonts w:cs="B Mitra"/>
                <w:sz w:val="28"/>
                <w:szCs w:val="28"/>
                <w:rtl/>
              </w:rPr>
              <w:t xml:space="preserve"> نقطه ذوب  </w:t>
            </w:r>
            <w:r w:rsidR="004B58A6" w:rsidRPr="000E5F19">
              <w:rPr>
                <w:rFonts w:cs="B Mitra"/>
                <w:sz w:val="28"/>
                <w:szCs w:val="28"/>
              </w:rPr>
              <w:t>˚c</w:t>
            </w:r>
            <w:r w:rsidR="004B58A6" w:rsidRPr="000E5F19">
              <w:rPr>
                <w:rFonts w:cs="B Mitra"/>
                <w:sz w:val="28"/>
                <w:szCs w:val="28"/>
                <w:rtl/>
              </w:rPr>
              <w:t xml:space="preserve"> </w:t>
            </w:r>
            <w:r w:rsidR="00275E0D" w:rsidRPr="000E5F19">
              <w:rPr>
                <w:rFonts w:cs="B Mitra"/>
                <w:sz w:val="28"/>
                <w:szCs w:val="28"/>
                <w:rtl/>
              </w:rPr>
              <w:t>74-37</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0E5F19" w:rsidRPr="000E5F19">
              <w:rPr>
                <w:rFonts w:cs="B Mitra"/>
                <w:sz w:val="28"/>
                <w:szCs w:val="28"/>
                <w:vertAlign w:val="superscript"/>
                <w:rtl/>
              </w:rPr>
              <w:t>6-</w:t>
            </w:r>
            <w:r w:rsidR="000E5F19" w:rsidRPr="000E5F19">
              <w:rPr>
                <w:rFonts w:cs="B Mitra"/>
                <w:sz w:val="28"/>
                <w:szCs w:val="28"/>
                <w:rtl/>
              </w:rPr>
              <w:t>10× 35</w:t>
            </w:r>
            <w:r w:rsidR="004B58A6" w:rsidRPr="000E5F19">
              <w:rPr>
                <w:rFonts w:cs="B Mitra"/>
                <w:sz w:val="28"/>
                <w:szCs w:val="28"/>
                <w:rtl/>
              </w:rPr>
              <w:t>/</w:t>
            </w:r>
            <w:r w:rsidR="000E5F19" w:rsidRPr="000E5F19">
              <w:rPr>
                <w:rFonts w:cs="B Mitra"/>
                <w:sz w:val="28"/>
                <w:szCs w:val="28"/>
                <w:rtl/>
              </w:rPr>
              <w:t>1</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0E5F19" w:rsidRPr="000E5F19">
              <w:rPr>
                <w:rFonts w:cs="B Mitra"/>
                <w:sz w:val="28"/>
                <w:szCs w:val="28"/>
                <w:rtl/>
              </w:rPr>
              <w:t>00018</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4B58A6" w:rsidRPr="000E5F19">
              <w:rPr>
                <w:rFonts w:cs="B Mitra"/>
                <w:sz w:val="28"/>
                <w:szCs w:val="28"/>
                <w:rtl/>
              </w:rPr>
              <w:t>20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275E0D" w:rsidRPr="000E5F19">
              <w:rPr>
                <w:rFonts w:cs="B Mitra"/>
                <w:sz w:val="28"/>
                <w:szCs w:val="28"/>
                <w:rtl/>
              </w:rPr>
              <w:t>44</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275E0D">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0.2</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0.2</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0.2</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0E5F19" w:rsidP="000E5F19">
            <w:pPr>
              <w:rPr>
                <w:rFonts w:cs="B Mitra"/>
                <w:sz w:val="28"/>
                <w:szCs w:val="28"/>
                <w:rtl/>
              </w:rPr>
            </w:pPr>
            <w:r w:rsidRPr="000E5F19">
              <w:rPr>
                <w:rFonts w:cs="B Mitra"/>
                <w:sz w:val="28"/>
                <w:szCs w:val="28"/>
                <w:rtl/>
              </w:rPr>
              <w:t>آزینفوز متیل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آزینفوز متیل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275E0D" w:rsidRPr="00EE6C7B">
              <w:rPr>
                <w:rFonts w:cs="B Mitra"/>
                <w:sz w:val="28"/>
                <w:szCs w:val="28"/>
                <w:rtl/>
              </w:rPr>
              <w:t>آزینفوز متیل</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10 ؛ محلول های استاندارد آزینفوز متیل را در ترکیب تولوئن/استون با نسبت حجمی (</w:t>
            </w:r>
            <w:r w:rsidR="00F41B21" w:rsidRPr="00EE6C7B">
              <w:rPr>
                <w:rFonts w:cs="B Mitra"/>
                <w:sz w:val="28"/>
                <w:szCs w:val="28"/>
              </w:rPr>
              <w:t>V/V</w:t>
            </w:r>
            <w:r w:rsidR="00F41B21" w:rsidRPr="00EE6C7B">
              <w:rPr>
                <w:rFonts w:cs="B Mitra"/>
                <w:sz w:val="28"/>
                <w:szCs w:val="28"/>
                <w:rtl/>
              </w:rPr>
              <w:t>) 90/10 تهیه کنید. آزینفوز متیل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275E0D" w:rsidRPr="009E5FB2">
              <w:rPr>
                <w:rFonts w:cs="B Mitra"/>
                <w:color w:val="000000" w:themeColor="text1"/>
                <w:sz w:val="28"/>
                <w:szCs w:val="28"/>
                <w:rtl/>
              </w:rPr>
              <w:t>آزینفوز متیل</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275E0D" w:rsidRPr="009E5FB2">
              <w:rPr>
                <w:rFonts w:cs="B Mitra"/>
                <w:color w:val="000000" w:themeColor="text1"/>
                <w:sz w:val="28"/>
                <w:szCs w:val="28"/>
                <w:rtl/>
              </w:rPr>
              <w:t>آزینفوز متیل</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استفاده شود( نسبت مساحت پیک آزینفوز متیل به مساحت پیک استاندارد داخلی در برابر میکرو گرم آزینفوز متیل).</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275E0D" w:rsidRPr="009E5FB2">
              <w:rPr>
                <w:rFonts w:cs="B Mitra"/>
                <w:color w:val="000000" w:themeColor="text1"/>
                <w:sz w:val="28"/>
                <w:szCs w:val="28"/>
                <w:rtl/>
              </w:rPr>
              <w:t>آزینفوز متیل</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275E0D">
              <w:rPr>
                <w:rFonts w:cs="B Mitra"/>
                <w:sz w:val="24"/>
                <w:szCs w:val="24"/>
                <w:rtl/>
              </w:rPr>
              <w:t>آزینفوز متیل</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504E73">
            <w:pPr>
              <w:pStyle w:val="ListParagraph"/>
              <w:numPr>
                <w:ilvl w:val="0"/>
                <w:numId w:val="7"/>
              </w:numPr>
              <w:rPr>
                <w:rFonts w:cs="B Mitra"/>
                <w:sz w:val="24"/>
                <w:szCs w:val="24"/>
              </w:rPr>
            </w:pPr>
            <w:r>
              <w:rPr>
                <w:rFonts w:cs="B Mitra" w:hint="cs"/>
                <w:sz w:val="24"/>
                <w:szCs w:val="24"/>
                <w:rtl/>
              </w:rPr>
              <w:t>زمان ماند: 16/44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9E5FB2" w:rsidRPr="009E5FB2">
              <w:rPr>
                <w:rFonts w:cs="B Mitra"/>
                <w:sz w:val="28"/>
                <w:szCs w:val="28"/>
                <w:rtl/>
              </w:rPr>
              <w:t>آزینفوز متیل</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504E73">
              <w:rPr>
                <w:rFonts w:cs="B Mitra"/>
                <w:sz w:val="28"/>
                <w:szCs w:val="28"/>
                <w:rtl/>
              </w:rPr>
              <w:t>آزینفوز متیل</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275E0D">
              <w:rPr>
                <w:rFonts w:cs="B Mitra"/>
                <w:sz w:val="28"/>
                <w:szCs w:val="28"/>
                <w:rtl/>
              </w:rPr>
              <w:t>آزینفوز متیل</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275E0D">
              <w:rPr>
                <w:rFonts w:cs="B Mitra"/>
                <w:sz w:val="28"/>
                <w:szCs w:val="28"/>
                <w:rtl/>
              </w:rPr>
              <w:t>آزینفوز متیل</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BB4F17">
      <w:pPr>
        <w:tabs>
          <w:tab w:val="left" w:pos="3221"/>
        </w:tabs>
      </w:pPr>
    </w:p>
    <w:sectPr w:rsidR="00172290" w:rsidRPr="00172290" w:rsidSect="00BB4F17">
      <w:footerReference w:type="default" r:id="rId7"/>
      <w:pgSz w:w="11906" w:h="16838"/>
      <w:pgMar w:top="1440" w:right="1440" w:bottom="1440" w:left="1440" w:header="708" w:footer="708" w:gutter="0"/>
      <w:pgNumType w:start="92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1CA" w:rsidRDefault="00DC11CA" w:rsidP="00BB4F17">
      <w:pPr>
        <w:spacing w:line="240" w:lineRule="auto"/>
      </w:pPr>
      <w:r>
        <w:separator/>
      </w:r>
    </w:p>
  </w:endnote>
  <w:endnote w:type="continuationSeparator" w:id="0">
    <w:p w:rsidR="00DC11CA" w:rsidRDefault="00DC11CA" w:rsidP="00BB4F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207362"/>
      <w:docPartObj>
        <w:docPartGallery w:val="Page Numbers (Bottom of Page)"/>
        <w:docPartUnique/>
      </w:docPartObj>
    </w:sdtPr>
    <w:sdtContent>
      <w:p w:rsidR="00BB4F17" w:rsidRDefault="00BB4F17">
        <w:pPr>
          <w:pStyle w:val="Footer"/>
          <w:jc w:val="center"/>
        </w:pPr>
        <w:fldSimple w:instr=" PAGE   \* MERGEFORMAT ">
          <w:r>
            <w:rPr>
              <w:noProof/>
              <w:rtl/>
            </w:rPr>
            <w:t>929</w:t>
          </w:r>
        </w:fldSimple>
      </w:p>
    </w:sdtContent>
  </w:sdt>
  <w:p w:rsidR="00BB4F17" w:rsidRDefault="00BB4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1CA" w:rsidRDefault="00DC11CA" w:rsidP="00BB4F17">
      <w:pPr>
        <w:spacing w:line="240" w:lineRule="auto"/>
      </w:pPr>
      <w:r>
        <w:separator/>
      </w:r>
    </w:p>
  </w:footnote>
  <w:footnote w:type="continuationSeparator" w:id="0">
    <w:p w:rsidR="00DC11CA" w:rsidRDefault="00DC11CA" w:rsidP="00BB4F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21371"/>
    <w:rsid w:val="00150538"/>
    <w:rsid w:val="00172290"/>
    <w:rsid w:val="001F3E17"/>
    <w:rsid w:val="002035B8"/>
    <w:rsid w:val="00206A1A"/>
    <w:rsid w:val="00272CD2"/>
    <w:rsid w:val="00275E0D"/>
    <w:rsid w:val="002B6596"/>
    <w:rsid w:val="002D21D0"/>
    <w:rsid w:val="0031259A"/>
    <w:rsid w:val="00343314"/>
    <w:rsid w:val="00386335"/>
    <w:rsid w:val="003A1204"/>
    <w:rsid w:val="00445AE4"/>
    <w:rsid w:val="00456D79"/>
    <w:rsid w:val="00476741"/>
    <w:rsid w:val="004B58A6"/>
    <w:rsid w:val="004C3F7F"/>
    <w:rsid w:val="004D1C90"/>
    <w:rsid w:val="004E5D41"/>
    <w:rsid w:val="00504E73"/>
    <w:rsid w:val="005A6A2E"/>
    <w:rsid w:val="00656772"/>
    <w:rsid w:val="006915C0"/>
    <w:rsid w:val="006A2EF5"/>
    <w:rsid w:val="006D6DA9"/>
    <w:rsid w:val="00732822"/>
    <w:rsid w:val="00744C6C"/>
    <w:rsid w:val="0076608D"/>
    <w:rsid w:val="007C39B0"/>
    <w:rsid w:val="0089579E"/>
    <w:rsid w:val="008F3F2A"/>
    <w:rsid w:val="00920AB4"/>
    <w:rsid w:val="00922B26"/>
    <w:rsid w:val="009B31AA"/>
    <w:rsid w:val="009D73D2"/>
    <w:rsid w:val="009E5FB2"/>
    <w:rsid w:val="009F3783"/>
    <w:rsid w:val="009F3960"/>
    <w:rsid w:val="00A00F8C"/>
    <w:rsid w:val="00A2272F"/>
    <w:rsid w:val="00A2632D"/>
    <w:rsid w:val="00A576ED"/>
    <w:rsid w:val="00A72BD9"/>
    <w:rsid w:val="00A90489"/>
    <w:rsid w:val="00AB07A8"/>
    <w:rsid w:val="00B02761"/>
    <w:rsid w:val="00B73DC7"/>
    <w:rsid w:val="00BB4F17"/>
    <w:rsid w:val="00BC3AA5"/>
    <w:rsid w:val="00BE0CBA"/>
    <w:rsid w:val="00C84FEB"/>
    <w:rsid w:val="00C87B09"/>
    <w:rsid w:val="00CB2725"/>
    <w:rsid w:val="00D736FE"/>
    <w:rsid w:val="00D877EB"/>
    <w:rsid w:val="00DC11CA"/>
    <w:rsid w:val="00DC263A"/>
    <w:rsid w:val="00DC62BE"/>
    <w:rsid w:val="00DE3D8B"/>
    <w:rsid w:val="00E05C5D"/>
    <w:rsid w:val="00E12906"/>
    <w:rsid w:val="00EE6C7B"/>
    <w:rsid w:val="00F41B21"/>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BB4F1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B4F17"/>
  </w:style>
  <w:style w:type="paragraph" w:styleId="Footer">
    <w:name w:val="footer"/>
    <w:basedOn w:val="Normal"/>
    <w:link w:val="FooterChar"/>
    <w:uiPriority w:val="99"/>
    <w:unhideWhenUsed/>
    <w:rsid w:val="00BB4F17"/>
    <w:pPr>
      <w:tabs>
        <w:tab w:val="center" w:pos="4513"/>
        <w:tab w:val="right" w:pos="9026"/>
      </w:tabs>
      <w:spacing w:line="240" w:lineRule="auto"/>
    </w:pPr>
  </w:style>
  <w:style w:type="character" w:customStyle="1" w:styleId="FooterChar">
    <w:name w:val="Footer Char"/>
    <w:basedOn w:val="DefaultParagraphFont"/>
    <w:link w:val="Footer"/>
    <w:uiPriority w:val="99"/>
    <w:rsid w:val="00BB4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2011-10-07T23:38:00Z</dcterms:modified>
</cp:coreProperties>
</file>