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1586F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پیریدین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B1586F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1586F">
              <w:rPr>
                <w:rFonts w:cs="Arial"/>
                <w:b/>
                <w:bCs/>
                <w:sz w:val="28"/>
                <w:szCs w:val="28"/>
              </w:rPr>
              <w:t>pyridine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1586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</w:rPr>
              <w:t>C</w:t>
            </w:r>
            <w:r w:rsidR="00B1586F" w:rsidRPr="00B1586F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B1586F" w:rsidRPr="00B1586F">
              <w:rPr>
                <w:rFonts w:cs="B Mitra"/>
                <w:sz w:val="28"/>
                <w:szCs w:val="28"/>
              </w:rPr>
              <w:t>H</w:t>
            </w:r>
            <w:r w:rsidR="00B1586F" w:rsidRPr="00B1586F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B1586F" w:rsidRPr="00B1586F">
              <w:rPr>
                <w:rFonts w:cs="B Mitra"/>
                <w:sz w:val="28"/>
                <w:szCs w:val="28"/>
              </w:rPr>
              <w:t>N</w:t>
            </w:r>
          </w:p>
          <w:p w:rsidR="00BC3AA5" w:rsidRPr="00B1586F" w:rsidRDefault="00BC3AA5" w:rsidP="00B1586F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>/</w:t>
            </w:r>
            <w:r w:rsidR="00B1586F" w:rsidRPr="00B1586F">
              <w:rPr>
                <w:rFonts w:cs="B Mitra"/>
                <w:sz w:val="28"/>
                <w:szCs w:val="28"/>
                <w:rtl/>
              </w:rPr>
              <w:t>79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1586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</w:rPr>
              <w:t>110-86-1</w:t>
            </w:r>
          </w:p>
          <w:p w:rsidR="00BC3AA5" w:rsidRPr="00B1586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1586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B1586F" w:rsidRPr="00B1586F">
              <w:rPr>
                <w:rFonts w:cs="B Mitra"/>
                <w:sz w:val="28"/>
                <w:szCs w:val="28"/>
              </w:rPr>
              <w:t>UR8400000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B1586F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  <w:rtl/>
              </w:rPr>
              <w:t>آزین؛ آزابنزن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B1586F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115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42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18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B1586F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982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B1586F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B1586F">
              <w:rPr>
                <w:rFonts w:cs="B Mitra" w:hint="cs"/>
                <w:sz w:val="28"/>
                <w:szCs w:val="28"/>
                <w:rtl/>
              </w:rPr>
              <w:t>؛ گستره انفجار 8/1 تا 4/12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B1586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B1586F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B1586F">
              <w:rPr>
                <w:rFonts w:cs="B Mitra"/>
                <w:sz w:val="26"/>
                <w:szCs w:val="26"/>
              </w:rPr>
              <w:t>:</w:t>
            </w:r>
            <w:r w:rsidR="004B58A6" w:rsidRPr="00B1586F">
              <w:rPr>
                <w:rFonts w:cs="B Mitra"/>
                <w:sz w:val="26"/>
                <w:szCs w:val="26"/>
              </w:rPr>
              <w:t>5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 w:rsidRPr="00B1586F">
              <w:rPr>
                <w:rFonts w:cs="B Mitra"/>
                <w:sz w:val="26"/>
                <w:szCs w:val="26"/>
              </w:rPr>
              <w:t xml:space="preserve"> </w:t>
            </w:r>
            <w:r w:rsidR="00B1586F">
              <w:rPr>
                <w:rFonts w:cs="B Mitra"/>
                <w:sz w:val="26"/>
                <w:szCs w:val="26"/>
              </w:rPr>
              <w:t xml:space="preserve">    </w:t>
            </w:r>
            <w:r w:rsidR="004B58A6" w:rsidRPr="00B1586F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B1586F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: </w:t>
            </w:r>
            <w:r w:rsidR="00B1586F" w:rsidRPr="00B1586F">
              <w:rPr>
                <w:rFonts w:cs="B Mitra"/>
                <w:sz w:val="26"/>
                <w:szCs w:val="26"/>
              </w:rPr>
              <w:t xml:space="preserve">5 </w:t>
            </w:r>
            <w:proofErr w:type="spellStart"/>
            <w:r w:rsidR="00B1586F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1586F" w:rsidRPr="00B1586F">
              <w:rPr>
                <w:rFonts w:cs="B Mitra"/>
                <w:sz w:val="26"/>
                <w:szCs w:val="26"/>
              </w:rPr>
              <w:t>; Group III Pesticide</w:t>
            </w:r>
            <w:r w:rsidR="00F748A8" w:rsidRPr="00B1586F">
              <w:rPr>
                <w:rFonts w:cs="B Mitra"/>
                <w:sz w:val="26"/>
                <w:szCs w:val="26"/>
              </w:rPr>
              <w:t xml:space="preserve"> </w:t>
            </w:r>
            <w:r w:rsidR="004B58A6" w:rsidRPr="00B1586F">
              <w:rPr>
                <w:rFonts w:cs="B Mitra"/>
                <w:sz w:val="26"/>
                <w:szCs w:val="26"/>
              </w:rPr>
              <w:t xml:space="preserve">  </w:t>
            </w:r>
            <w:r w:rsidR="00B1586F">
              <w:rPr>
                <w:rFonts w:cs="B Mitra"/>
                <w:sz w:val="26"/>
                <w:szCs w:val="26"/>
              </w:rPr>
              <w:t xml:space="preserve">     </w:t>
            </w:r>
            <w:r w:rsidR="00F47F62" w:rsidRPr="00B1586F">
              <w:rPr>
                <w:rFonts w:cs="B Mitra"/>
                <w:sz w:val="26"/>
                <w:szCs w:val="26"/>
              </w:rPr>
              <w:t xml:space="preserve"> </w:t>
            </w:r>
            <w:r w:rsidR="00F47F62" w:rsidRPr="00B1586F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B1586F">
              <w:rPr>
                <w:rFonts w:cs="B Mitra"/>
                <w:sz w:val="26"/>
                <w:szCs w:val="26"/>
              </w:rPr>
              <w:t>:</w:t>
            </w:r>
            <w:r w:rsidR="00F748A8" w:rsidRPr="00B1586F">
              <w:rPr>
                <w:rFonts w:cs="B Mitra"/>
                <w:sz w:val="26"/>
                <w:szCs w:val="26"/>
              </w:rPr>
              <w:t xml:space="preserve"> </w:t>
            </w:r>
            <w:r w:rsidR="00B1586F" w:rsidRPr="00B1586F">
              <w:rPr>
                <w:rFonts w:cs="B Mitra"/>
                <w:sz w:val="26"/>
                <w:szCs w:val="26"/>
              </w:rPr>
              <w:t xml:space="preserve">5 </w:t>
            </w:r>
            <w:proofErr w:type="spellStart"/>
            <w:r w:rsidR="00B1586F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1586F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1586F" w:rsidP="00B000E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پیریدین در صورت جذب تنفسی یا تماس با پوست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وچشم می تواند موجب آسیب به سیستم عصبی مرکزی شود، همچنین میتواند آسیب کبدی و کلیوی را به همراه داشته باشد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متیلن کلراید مظنون به سرطانزایی است.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B000E4" w:rsidRDefault="00B000E4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متیلن کلراید </w:t>
            </w:r>
            <w:r w:rsidR="005867C6">
              <w:rPr>
                <w:rFonts w:cs="B Mitra"/>
                <w:sz w:val="28"/>
                <w:szCs w:val="28"/>
              </w:rPr>
              <w:t>(CH</w:t>
            </w:r>
            <w:r w:rsidR="005867C6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5867C6">
              <w:rPr>
                <w:rFonts w:cs="B Mitra"/>
                <w:sz w:val="28"/>
                <w:szCs w:val="28"/>
              </w:rPr>
              <w:t>Cl</w:t>
            </w:r>
            <w:r w:rsidR="005867C6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5867C6">
              <w:rPr>
                <w:rFonts w:cs="B Mitra"/>
                <w:sz w:val="28"/>
                <w:szCs w:val="28"/>
              </w:rPr>
              <w:t>)</w:t>
            </w:r>
            <w:r w:rsidR="005867C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8F3F2A" w:rsidRDefault="00B1586F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پیریدین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B000E4" w:rsidRDefault="00B000E4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هگزان</w:t>
            </w:r>
            <w:r w:rsidRPr="00B000E4">
              <w:rPr>
                <w:rFonts w:cs="B Mitra"/>
                <w:sz w:val="28"/>
                <w:szCs w:val="28"/>
                <w:rtl/>
              </w:rPr>
              <w:t>؛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4E5D41" w:rsidRPr="004E5D41" w:rsidRDefault="008F3F2A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راندمان واجذب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300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3 گرم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(معادل 1/3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="00B000E4">
              <w:rPr>
                <w:rFonts w:cs="B Mitra" w:hint="cs"/>
                <w:sz w:val="28"/>
                <w:szCs w:val="28"/>
                <w:rtl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/>
                <w:sz w:val="28"/>
                <w:szCs w:val="28"/>
                <w:rtl/>
              </w:rPr>
              <w:t>پیریدین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وزن کرده و در بالن ژوژه 10 میلی لیتری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با 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برسانید.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9F6F06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9F6F0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میلی لیتری </w:t>
            </w:r>
          </w:p>
          <w:p w:rsidR="00A2272F" w:rsidRPr="009F6F06" w:rsidRDefault="009F6F06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ترازو آزمایشگاهی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F6F0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18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337745" w:rsidRPr="00A72BD9" w:rsidRDefault="00337745" w:rsidP="00337745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می توانید یک استاندارد داخلی مناسب مانند تولوئن را نیز اضافه کنید.</w:t>
            </w:r>
          </w:p>
          <w:p w:rsidR="000A43F4" w:rsidRPr="00A72BD9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30 دقیقه رها کرده و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3774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5/4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پیریدین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/>
                <w:sz w:val="28"/>
                <w:szCs w:val="28"/>
                <w:rtl/>
              </w:rPr>
              <w:t>پیریدین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برسانید. </w:t>
            </w:r>
          </w:p>
          <w:p w:rsidR="00337745" w:rsidRPr="00A72BD9" w:rsidRDefault="00337745" w:rsidP="00337745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صورت لزوم می توانید با رقیق سازی مرحله ای استانداردهای دیگری را برای دستیابی به گستره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5/4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02/0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آماده کنید.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AA2D3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1586F">
              <w:rPr>
                <w:rFonts w:cs="B Mitra"/>
                <w:sz w:val="28"/>
                <w:szCs w:val="28"/>
                <w:rtl/>
              </w:rPr>
              <w:t>پیریدین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AA2D3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بچ از 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AA2D3B">
              <w:rPr>
                <w:rFonts w:cs="B Mitra" w:hint="cs"/>
                <w:sz w:val="28"/>
                <w:szCs w:val="28"/>
                <w:rtl/>
              </w:rPr>
              <w:t>2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راندمان واجذب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1586F">
              <w:rPr>
                <w:rFonts w:cs="B Mitra"/>
                <w:sz w:val="28"/>
                <w:szCs w:val="28"/>
                <w:rtl/>
              </w:rPr>
              <w:t>پیریدین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1586F">
              <w:rPr>
                <w:rFonts w:cs="B Mitra"/>
                <w:sz w:val="24"/>
                <w:szCs w:val="24"/>
                <w:rtl/>
              </w:rPr>
              <w:t>پیریدین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متیلن کلراید</w:t>
            </w:r>
          </w:p>
          <w:p w:rsidR="009F3960" w:rsidRPr="00A72BD9" w:rsidRDefault="00AA2D3B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260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285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140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AA2D3B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AA2D3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AA2D3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B1586F">
              <w:rPr>
                <w:rFonts w:cs="B Mitra"/>
                <w:sz w:val="28"/>
                <w:szCs w:val="28"/>
                <w:rtl/>
              </w:rPr>
              <w:t>پیریدین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/>
                <w:sz w:val="28"/>
                <w:szCs w:val="28"/>
                <w:rtl/>
              </w:rPr>
              <w:t>پیریدین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D36F75">
      <w:footerReference w:type="default" r:id="rId7"/>
      <w:pgSz w:w="11906" w:h="16838"/>
      <w:pgMar w:top="1440" w:right="1440" w:bottom="1440" w:left="1440" w:header="708" w:footer="708" w:gutter="0"/>
      <w:pgNumType w:start="63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83" w:rsidRDefault="00114883" w:rsidP="00D36F75">
      <w:pPr>
        <w:spacing w:line="240" w:lineRule="auto"/>
      </w:pPr>
      <w:r>
        <w:separator/>
      </w:r>
    </w:p>
  </w:endnote>
  <w:endnote w:type="continuationSeparator" w:id="0">
    <w:p w:rsidR="00114883" w:rsidRDefault="00114883" w:rsidP="00D36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451950"/>
      <w:docPartObj>
        <w:docPartGallery w:val="Page Numbers (Bottom of Page)"/>
        <w:docPartUnique/>
      </w:docPartObj>
    </w:sdtPr>
    <w:sdtContent>
      <w:p w:rsidR="00D36F75" w:rsidRDefault="00D36F7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638</w:t>
          </w:r>
        </w:fldSimple>
      </w:p>
    </w:sdtContent>
  </w:sdt>
  <w:p w:rsidR="00D36F75" w:rsidRDefault="00D36F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83" w:rsidRDefault="00114883" w:rsidP="00D36F75">
      <w:pPr>
        <w:spacing w:line="240" w:lineRule="auto"/>
      </w:pPr>
      <w:r>
        <w:separator/>
      </w:r>
    </w:p>
  </w:footnote>
  <w:footnote w:type="continuationSeparator" w:id="0">
    <w:p w:rsidR="00114883" w:rsidRDefault="00114883" w:rsidP="00D36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14883"/>
    <w:rsid w:val="00121371"/>
    <w:rsid w:val="00150538"/>
    <w:rsid w:val="001F3E17"/>
    <w:rsid w:val="002035B8"/>
    <w:rsid w:val="00206A1A"/>
    <w:rsid w:val="002B6596"/>
    <w:rsid w:val="0031259A"/>
    <w:rsid w:val="00337745"/>
    <w:rsid w:val="00343314"/>
    <w:rsid w:val="00365AC7"/>
    <w:rsid w:val="00386335"/>
    <w:rsid w:val="003A1204"/>
    <w:rsid w:val="00445AE4"/>
    <w:rsid w:val="00476741"/>
    <w:rsid w:val="004B58A6"/>
    <w:rsid w:val="004C3F7F"/>
    <w:rsid w:val="004E5D41"/>
    <w:rsid w:val="005867C6"/>
    <w:rsid w:val="005A6A2E"/>
    <w:rsid w:val="00623111"/>
    <w:rsid w:val="006D6DA9"/>
    <w:rsid w:val="00732822"/>
    <w:rsid w:val="00744C6C"/>
    <w:rsid w:val="007C39B0"/>
    <w:rsid w:val="0089579E"/>
    <w:rsid w:val="008F3F2A"/>
    <w:rsid w:val="00920AB4"/>
    <w:rsid w:val="00922B26"/>
    <w:rsid w:val="009B31AA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A2D3B"/>
    <w:rsid w:val="00AB07A8"/>
    <w:rsid w:val="00B000E4"/>
    <w:rsid w:val="00B02761"/>
    <w:rsid w:val="00B1586F"/>
    <w:rsid w:val="00BC3AA5"/>
    <w:rsid w:val="00BE0CBA"/>
    <w:rsid w:val="00C8200D"/>
    <w:rsid w:val="00C84FEB"/>
    <w:rsid w:val="00CB2725"/>
    <w:rsid w:val="00D36F75"/>
    <w:rsid w:val="00D736FE"/>
    <w:rsid w:val="00D877EB"/>
    <w:rsid w:val="00DC263A"/>
    <w:rsid w:val="00DC62BE"/>
    <w:rsid w:val="00DE3D8B"/>
    <w:rsid w:val="00E05C5D"/>
    <w:rsid w:val="00E12906"/>
    <w:rsid w:val="00F47F62"/>
    <w:rsid w:val="00F704A9"/>
    <w:rsid w:val="00F748A8"/>
    <w:rsid w:val="00FA68DE"/>
    <w:rsid w:val="00FB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6F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F75"/>
  </w:style>
  <w:style w:type="paragraph" w:styleId="Footer">
    <w:name w:val="footer"/>
    <w:basedOn w:val="Normal"/>
    <w:link w:val="FooterChar"/>
    <w:uiPriority w:val="99"/>
    <w:unhideWhenUsed/>
    <w:rsid w:val="00D36F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2011-06-15T20:35:00Z</dcterms:created>
  <dcterms:modified xsi:type="dcterms:W3CDTF">2011-10-07T22:35:00Z</dcterms:modified>
</cp:coreProperties>
</file>