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92"/>
        <w:gridCol w:w="3920"/>
      </w:tblGrid>
      <w:tr w:rsidR="001F5B13" w:rsidRPr="00F161E8" w:rsidTr="001F5B13">
        <w:tc>
          <w:tcPr>
            <w:tcW w:w="56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F5B13" w:rsidRPr="00F161E8" w:rsidRDefault="00345266" w:rsidP="001F5B13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تری کلرومتان</w:t>
            </w:r>
          </w:p>
        </w:tc>
        <w:tc>
          <w:tcPr>
            <w:tcW w:w="39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F5B13" w:rsidRPr="00345266" w:rsidRDefault="00345266" w:rsidP="001F5B13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345266">
              <w:rPr>
                <w:rFonts w:cs="Arial"/>
                <w:b/>
                <w:bCs/>
                <w:sz w:val="28"/>
                <w:szCs w:val="28"/>
              </w:rPr>
              <w:t>trichloromethane</w:t>
            </w:r>
            <w:proofErr w:type="spellEnd"/>
          </w:p>
        </w:tc>
      </w:tr>
      <w:tr w:rsidR="00BC3AA5" w:rsidRPr="00F161E8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161E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0B12" w:rsidRPr="00F161E8">
              <w:rPr>
                <w:rFonts w:cs="B Mitra"/>
                <w:sz w:val="28"/>
                <w:szCs w:val="28"/>
              </w:rPr>
              <w:t>CHCl</w:t>
            </w:r>
            <w:r w:rsidR="003B0B12" w:rsidRPr="00F161E8">
              <w:rPr>
                <w:rFonts w:cs="B Mitra"/>
                <w:sz w:val="28"/>
                <w:szCs w:val="28"/>
                <w:vertAlign w:val="subscript"/>
              </w:rPr>
              <w:t>3</w:t>
            </w:r>
          </w:p>
          <w:p w:rsidR="00BC3AA5" w:rsidRPr="00F161E8" w:rsidRDefault="00BC3AA5" w:rsidP="00DC62B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39/119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161E8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B47EF5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0B12" w:rsidRPr="00F161E8">
              <w:rPr>
                <w:rFonts w:cs="B Mitra"/>
                <w:sz w:val="28"/>
                <w:szCs w:val="28"/>
              </w:rPr>
              <w:t>67-66-3</w:t>
            </w:r>
          </w:p>
          <w:p w:rsidR="00BC3AA5" w:rsidRPr="00F161E8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3B0B12" w:rsidRPr="00F161E8">
              <w:rPr>
                <w:rFonts w:cs="B Mitra"/>
                <w:sz w:val="28"/>
                <w:szCs w:val="28"/>
              </w:rPr>
              <w:t>FS9100000</w:t>
            </w:r>
          </w:p>
        </w:tc>
      </w:tr>
      <w:tr w:rsidR="00DC62BE" w:rsidRPr="00F161E8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F161E8" w:rsidRDefault="00DC62BE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45266" w:rsidRPr="00F161E8">
              <w:rPr>
                <w:rFonts w:cs="B Mitra"/>
                <w:sz w:val="28"/>
                <w:szCs w:val="28"/>
                <w:rtl/>
              </w:rPr>
              <w:t>کلروفرم</w:t>
            </w:r>
          </w:p>
        </w:tc>
      </w:tr>
      <w:tr w:rsidR="00BC3AA5" w:rsidRPr="00F161E8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F161E8" w:rsidRDefault="00BC3AA5" w:rsidP="003B0B12">
            <w:p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مایع؛ دانسیته 485/1 در </w:t>
            </w:r>
            <w:r w:rsidR="003B0B12" w:rsidRPr="00F161E8">
              <w:rPr>
                <w:rFonts w:cs="B Mitra"/>
                <w:sz w:val="28"/>
                <w:szCs w:val="28"/>
              </w:rPr>
              <w:t>C</w:t>
            </w:r>
            <w:r w:rsidR="003B0B12" w:rsidRPr="00F161E8">
              <w:rPr>
                <w:rFonts w:cstheme="minorHAnsi"/>
                <w:sz w:val="28"/>
                <w:szCs w:val="28"/>
                <w:rtl/>
              </w:rPr>
              <w:t>˚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20 ؛ نقطه جوش </w:t>
            </w:r>
            <w:r w:rsidR="003B0B12" w:rsidRPr="00F161E8">
              <w:rPr>
                <w:rFonts w:cs="B Mitra"/>
                <w:sz w:val="28"/>
                <w:szCs w:val="28"/>
              </w:rPr>
              <w:t>˚c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2/61 ؛ </w:t>
            </w:r>
            <w:r w:rsidR="003B0B12" w:rsidRPr="00F161E8">
              <w:rPr>
                <w:rFonts w:cs="B Mitra"/>
                <w:sz w:val="28"/>
                <w:szCs w:val="28"/>
              </w:rPr>
              <w:t>FP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برابر با </w:t>
            </w:r>
            <w:r w:rsidR="003B0B12" w:rsidRPr="00F161E8">
              <w:rPr>
                <w:rFonts w:cs="B Mitra"/>
                <w:sz w:val="28"/>
                <w:szCs w:val="28"/>
              </w:rPr>
              <w:t>˚c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5/63 - ؛ آفت کش گروه </w:t>
            </w:r>
            <w:r w:rsidR="003B0B12" w:rsidRPr="00F161E8">
              <w:rPr>
                <w:rFonts w:cs="B Mitra"/>
                <w:sz w:val="28"/>
                <w:szCs w:val="28"/>
              </w:rPr>
              <w:t>I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 w:rsidP="003B0B12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  <w:r w:rsidR="001F5B13">
              <w:rPr>
                <w:rFonts w:cs="B Mitra" w:hint="cs"/>
                <w:sz w:val="28"/>
                <w:szCs w:val="28"/>
                <w:rtl/>
              </w:rPr>
              <w:t xml:space="preserve">                      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B0B12" w:rsidRPr="001F5B1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:2ppm STEL </w:t>
            </w:r>
            <w:r w:rsidR="001F5B13">
              <w:rPr>
                <w:rFonts w:cs="B Mitra"/>
                <w:sz w:val="26"/>
                <w:szCs w:val="26"/>
              </w:rPr>
              <w:t xml:space="preserve">    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   </w:t>
            </w:r>
            <w:r w:rsidR="003B0B12" w:rsidRPr="001F5B1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: 10 </w:t>
            </w:r>
            <w:proofErr w:type="spellStart"/>
            <w:r w:rsidR="003B0B12" w:rsidRPr="00F161E8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B0B12" w:rsidRPr="00F161E8">
              <w:rPr>
                <w:rFonts w:cs="B Mitra"/>
                <w:sz w:val="26"/>
                <w:szCs w:val="26"/>
              </w:rPr>
              <w:t xml:space="preserve">;    </w:t>
            </w:r>
            <w:r w:rsidR="001F5B13">
              <w:rPr>
                <w:rFonts w:cs="B Mitra"/>
                <w:sz w:val="26"/>
                <w:szCs w:val="26"/>
              </w:rPr>
              <w:t xml:space="preserve">  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  </w:t>
            </w:r>
            <w:r w:rsidR="003B0B12" w:rsidRPr="001F5B1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3B0B12" w:rsidRPr="00F161E8">
              <w:rPr>
                <w:rFonts w:cs="B Mitra"/>
                <w:sz w:val="26"/>
                <w:szCs w:val="26"/>
              </w:rPr>
              <w:t xml:space="preserve">: </w:t>
            </w:r>
            <w:r w:rsidR="004A3580" w:rsidRPr="00F161E8">
              <w:rPr>
                <w:rFonts w:cs="B Mitra"/>
                <w:sz w:val="26"/>
                <w:szCs w:val="26"/>
              </w:rPr>
              <w:t>50</w:t>
            </w:r>
            <w:r w:rsidR="003B0B12" w:rsidRPr="00F161E8">
              <w:rPr>
                <w:rFonts w:cs="B Mitra"/>
                <w:sz w:val="26"/>
                <w:szCs w:val="26"/>
              </w:rPr>
              <w:t>ppm C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F161E8" w:rsidRDefault="00B47EF5" w:rsidP="00F161E8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کربن دی سولفید سمی بوده و خطر جدی انفجار و حریق دارد (</w:t>
            </w:r>
            <w:r w:rsidRPr="00F161E8">
              <w:rPr>
                <w:rFonts w:cs="B Mitra"/>
                <w:sz w:val="28"/>
                <w:szCs w:val="28"/>
              </w:rPr>
              <w:t>c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ْ 30- = نقطه اشتعال)، و فقط در زیر هود با آن کار کنید.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مشکوک به سرطان زایی است.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هنگام کار با </w:t>
            </w:r>
            <w:r w:rsidR="00F161E8">
              <w:rPr>
                <w:rFonts w:cs="B Mitra" w:hint="cs"/>
                <w:sz w:val="28"/>
                <w:szCs w:val="28"/>
                <w:rtl/>
              </w:rPr>
              <w:t>آن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لباس حفاظتی مناسب پوشیده و </w:t>
            </w:r>
            <w:r w:rsidRPr="00F161E8">
              <w:rPr>
                <w:rFonts w:cs="B Mitra"/>
                <w:sz w:val="28"/>
                <w:szCs w:val="28"/>
                <w:rtl/>
              </w:rPr>
              <w:t>در شرایط تهویه مناسب کار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F161E8" w:rsidRDefault="00B47EF5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کربن دی سولفید</w:t>
            </w:r>
            <w:r w:rsidR="00BE7CC8" w:rsidRPr="00F161E8">
              <w:rPr>
                <w:rFonts w:cs="B Mitra"/>
                <w:sz w:val="28"/>
                <w:szCs w:val="28"/>
                <w:rtl/>
              </w:rPr>
              <w:t>، برای کروماتوگرافی</w:t>
            </w:r>
          </w:p>
          <w:p w:rsidR="00B47EF5" w:rsidRPr="00F161E8" w:rsidRDefault="00BE7CC8" w:rsidP="003B0B12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آنالیت (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Pr="00F161E8">
              <w:rPr>
                <w:rFonts w:cs="B Mitra"/>
                <w:sz w:val="28"/>
                <w:szCs w:val="28"/>
                <w:rtl/>
              </w:rPr>
              <w:t>)، معرف</w:t>
            </w:r>
          </w:p>
          <w:p w:rsidR="00BE7CC8" w:rsidRPr="00F161E8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نیتروژن یا هلیوم تصفیه شده</w:t>
            </w:r>
          </w:p>
          <w:p w:rsidR="00BE7CC8" w:rsidRPr="00F161E8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هیدروژن پیش تصفیه شده</w:t>
            </w:r>
          </w:p>
          <w:p w:rsidR="00BE7CC8" w:rsidRPr="00F161E8" w:rsidRDefault="00BE7CC8" w:rsidP="00B47EF5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هوای تصفیه شده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F161E8" w:rsidRDefault="00097563" w:rsidP="005C527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F161E8">
              <w:rPr>
                <w:rFonts w:cs="B Mitra"/>
                <w:sz w:val="28"/>
                <w:szCs w:val="28"/>
              </w:rPr>
              <w:t>cm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F161E8">
              <w:rPr>
                <w:rFonts w:cs="B Mitra"/>
                <w:sz w:val="28"/>
                <w:szCs w:val="28"/>
              </w:rPr>
              <w:t>mm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F161E8">
              <w:rPr>
                <w:rFonts w:cs="B Mitra"/>
                <w:sz w:val="28"/>
                <w:szCs w:val="28"/>
              </w:rPr>
              <w:t>mm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35 و 60 مشی زغال فعال از جنس پوسته نارگیل تولید شده در </w:t>
            </w:r>
            <w:r w:rsidRPr="00F161E8">
              <w:rPr>
                <w:rFonts w:cs="B Mitra"/>
                <w:sz w:val="28"/>
                <w:szCs w:val="28"/>
              </w:rPr>
              <w:t>c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ْ600 (قسمت جلویی: </w:t>
            </w:r>
            <w:r w:rsidRPr="00F161E8">
              <w:rPr>
                <w:rFonts w:cs="B Mitra"/>
                <w:sz w:val="28"/>
                <w:szCs w:val="28"/>
              </w:rPr>
              <w:t>mg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100، قسمت عقبی: </w:t>
            </w:r>
            <w:r w:rsidRPr="00F161E8">
              <w:rPr>
                <w:rFonts w:cs="B Mitra"/>
                <w:sz w:val="28"/>
                <w:szCs w:val="28"/>
              </w:rPr>
              <w:t>mg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50) که توسط یک لایه 2میلی متری فوم اورتان از هم جدا شده است. یک لایه پشم شیشه مقدم بر بخش جلویی لوله و یک لایه فوم اورتان نیز بعد از بخش عقبی محتوی لوله قرار گرفته است</w:t>
            </w:r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. فشار هوای عبوری از لوله در دبی </w:t>
            </w:r>
            <w:r w:rsidR="00A12AD7" w:rsidRPr="00F161E8">
              <w:rPr>
                <w:rFonts w:cs="B Mitra"/>
                <w:sz w:val="28"/>
                <w:szCs w:val="28"/>
              </w:rPr>
              <w:t>L/min</w:t>
            </w:r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12AD7" w:rsidRPr="00F161E8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 4/3 بیشتر شود. لوله ها در بازار موجود می باشند (به عنوان مثال </w:t>
            </w:r>
            <w:r w:rsidR="00A12AD7" w:rsidRPr="00F161E8">
              <w:rPr>
                <w:rFonts w:cs="B Mitra"/>
                <w:sz w:val="28"/>
                <w:szCs w:val="28"/>
              </w:rPr>
              <w:t>SKC#226-01, Lot#2000</w:t>
            </w:r>
            <w:r w:rsidR="00A12AD7" w:rsidRPr="00F161E8">
              <w:rPr>
                <w:rFonts w:cs="B Mitra"/>
                <w:sz w:val="28"/>
                <w:szCs w:val="28"/>
                <w:rtl/>
              </w:rPr>
              <w:t xml:space="preserve"> و انواع مشابه).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F161E8">
              <w:rPr>
                <w:rFonts w:cs="B Mitra"/>
                <w:sz w:val="28"/>
                <w:szCs w:val="28"/>
              </w:rPr>
              <w:t>L/min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F161E8">
              <w:rPr>
                <w:rFonts w:cstheme="minorHAnsi"/>
                <w:sz w:val="28"/>
                <w:szCs w:val="28"/>
                <w:rtl/>
              </w:rPr>
              <w:t>–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01/0 ، به همراه لوله های رابط قابل انعطاف.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شیشه های نمونه (ویال) 2 میلی لیتری با درپوش پیچ دار </w:t>
            </w:r>
            <w:r w:rsidRPr="00F161E8">
              <w:rPr>
                <w:rFonts w:cs="B Mitra"/>
                <w:sz w:val="28"/>
                <w:szCs w:val="28"/>
              </w:rPr>
              <w:t>PTFE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  <w:p w:rsidR="00A12AD7" w:rsidRPr="00F161E8" w:rsidRDefault="00A12AD7" w:rsidP="00A12AD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سرنگ های کوچک 10 میکرولیتری تا 1 میلی لیتری، با درجه بندی 1/0 میکرولیتری.</w:t>
            </w:r>
          </w:p>
          <w:p w:rsidR="00067825" w:rsidRPr="00F161E8" w:rsidRDefault="00A12AD7" w:rsidP="00067825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پیپت 2 میلی لیتری، به همراه </w:t>
            </w:r>
            <w:proofErr w:type="spellStart"/>
            <w:r w:rsidRPr="00F161E8">
              <w:rPr>
                <w:rFonts w:cs="B Mitra"/>
                <w:sz w:val="28"/>
                <w:szCs w:val="28"/>
              </w:rPr>
              <w:t>pipet</w:t>
            </w:r>
            <w:proofErr w:type="spellEnd"/>
            <w:r w:rsidRPr="00F161E8">
              <w:rPr>
                <w:rFonts w:cs="B Mitra"/>
                <w:sz w:val="28"/>
                <w:szCs w:val="28"/>
              </w:rPr>
              <w:t xml:space="preserve"> bulb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67825" w:rsidRPr="00F161E8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067825" w:rsidRPr="00F161E8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067825" w:rsidRPr="00F161E8" w:rsidRDefault="00067825" w:rsidP="003B0B1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lastRenderedPageBreak/>
              <w:t xml:space="preserve">نمونه برداری را در یک دبی مشخص بین </w:t>
            </w:r>
            <w:r w:rsidRPr="00F161E8">
              <w:rPr>
                <w:rFonts w:cs="B Mitra"/>
                <w:sz w:val="28"/>
                <w:szCs w:val="28"/>
              </w:rPr>
              <w:t>L/min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F161E8">
              <w:rPr>
                <w:rFonts w:cstheme="minorHAnsi"/>
                <w:sz w:val="28"/>
                <w:szCs w:val="28"/>
                <w:rtl/>
              </w:rPr>
              <w:t>–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>50-1 لیتر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انجام دهید.</w:t>
            </w:r>
          </w:p>
          <w:p w:rsidR="00BC3AA5" w:rsidRPr="00F161E8" w:rsidRDefault="00067825" w:rsidP="00067825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درپوش نمونه بردار گذاشته و با دقت آن را برای انتقال بسته بندی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محتوی بخش جلویی و عقبی لوله را در ویال های جداگانه ای قرار دهید. لایه پشم شیشه که با بخش جلویی لوله در ویال قرار دارد باید به همراه فوم اورتان دور انداخته شود. </w:t>
            </w:r>
          </w:p>
          <w:p w:rsidR="00A13F46" w:rsidRPr="00F161E8" w:rsidRDefault="00A13F46" w:rsidP="00A13F4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F161E8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F161E8">
              <w:rPr>
                <w:rFonts w:cs="B Mitra"/>
                <w:sz w:val="28"/>
                <w:szCs w:val="28"/>
                <w:rtl/>
              </w:rPr>
              <w:t xml:space="preserve"> 1/0 کربن دی سولفید به هر کدام از ویال ها اضافه کرده و درپوش آن را ببندید.</w:t>
            </w:r>
          </w:p>
          <w:p w:rsidR="00A13F46" w:rsidRPr="00F161E8" w:rsidRDefault="00A13F46" w:rsidP="005C5278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ویال ها را به مدت 30 دقیقه در همزن قرار دهید.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A13F46" w:rsidRPr="00F161E8" w:rsidRDefault="00AB1685" w:rsidP="003B0B1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کمتر از حدآشکارسازی </w:t>
            </w:r>
            <w:r w:rsidRPr="00F161E8">
              <w:rPr>
                <w:rFonts w:cs="B Mitra"/>
                <w:sz w:val="28"/>
                <w:szCs w:val="28"/>
              </w:rPr>
              <w:t>(LOD</w:t>
            </w:r>
            <w:r w:rsidR="003B0B12" w:rsidRPr="00F161E8">
              <w:rPr>
                <w:rFonts w:cs="B Mitra"/>
                <w:sz w:val="28"/>
                <w:szCs w:val="28"/>
              </w:rPr>
              <w:t>=0.8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تا 10برابر حدکمی سازی </w:t>
            </w:r>
            <w:r w:rsidRPr="00F161E8">
              <w:rPr>
                <w:rFonts w:cs="B Mitra"/>
                <w:sz w:val="28"/>
                <w:szCs w:val="28"/>
              </w:rPr>
              <w:t>(LOQ</w:t>
            </w:r>
            <w:r w:rsidR="003B0B12" w:rsidRPr="00F161E8">
              <w:rPr>
                <w:rFonts w:cs="B Mitra"/>
                <w:sz w:val="28"/>
                <w:szCs w:val="28"/>
              </w:rPr>
              <w:t>=15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یا بیشتر از آن (در صورت لزوم) را پوشش دهد کالیبره کنید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>.</w:t>
            </w:r>
          </w:p>
          <w:p w:rsidR="000C286F" w:rsidRPr="00F161E8" w:rsidRDefault="00AB1685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>یا محلول استاندارد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آن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کربن دی سولفید به حجم 10 میلی لیتر برسانید.</w:t>
            </w:r>
          </w:p>
          <w:p w:rsidR="000C286F" w:rsidRPr="00F161E8" w:rsidRDefault="00B325B6" w:rsidP="000C286F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کنید.</w:t>
            </w:r>
          </w:p>
          <w:p w:rsidR="00B325B6" w:rsidRPr="00F161E8" w:rsidRDefault="00B325B6" w:rsidP="003B0B1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میکروگرم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Pr="00F161E8">
              <w:rPr>
                <w:rFonts w:cs="B Mitra"/>
                <w:sz w:val="28"/>
                <w:szCs w:val="28"/>
                <w:rtl/>
              </w:rPr>
              <w:t>)</w:t>
            </w:r>
          </w:p>
          <w:p w:rsidR="00B325B6" w:rsidRPr="00F161E8" w:rsidRDefault="00B325B6" w:rsidP="00B325B6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F161E8">
              <w:rPr>
                <w:rFonts w:cs="B Mitra"/>
                <w:sz w:val="28"/>
                <w:szCs w:val="28"/>
              </w:rPr>
              <w:t>(DE)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را حداقل یک بار برای هر مقدار از زغال فعال که در نمونه برداری استفاده می شود  تعیین کنید. سه لوله نمونه بردار برای پنج غلظت انتخابی و سه شاهد آماده</w:t>
            </w:r>
            <w:r w:rsidR="00E91BB4" w:rsidRPr="00F161E8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(2 تا 20 میکرولیتر) از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>خالص یا محلول استاندارد را مستقیما به محتوی بخش جلویی لوله تزریق کنید.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E91BB4" w:rsidRPr="00F161E8" w:rsidRDefault="00E91BB4" w:rsidP="00E91B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محلول های استاندارد را جداسازی کرده (مراحل 1-3 آماده سازی) و</w:t>
            </w:r>
            <w:r w:rsidR="00FB2FB3" w:rsidRPr="00F161E8">
              <w:rPr>
                <w:rFonts w:cs="B Mitra"/>
                <w:sz w:val="28"/>
                <w:szCs w:val="28"/>
                <w:rtl/>
              </w:rPr>
              <w:t xml:space="preserve"> با هم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مورد آنالیز قرار دهید</w:t>
            </w:r>
            <w:r w:rsidR="00FB2FB3" w:rsidRPr="00F161E8">
              <w:rPr>
                <w:rFonts w:cs="B Mitra"/>
                <w:sz w:val="28"/>
                <w:szCs w:val="28"/>
                <w:rtl/>
              </w:rPr>
              <w:t>.</w:t>
            </w:r>
          </w:p>
          <w:p w:rsidR="00BC3AA5" w:rsidRPr="00F161E8" w:rsidRDefault="00FB2FB3" w:rsidP="00FB2FB3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میکروگرم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>بازیافت شده ترسیم کنید.</w:t>
            </w:r>
          </w:p>
          <w:p w:rsidR="00FB2FB3" w:rsidRPr="00F161E8" w:rsidRDefault="00FB2FB3" w:rsidP="005C527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Pr="00F161E8">
              <w:rPr>
                <w:rFonts w:cs="B Mitra"/>
                <w:sz w:val="28"/>
                <w:szCs w:val="28"/>
              </w:rPr>
              <w:t>spike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F161E8">
              <w:rPr>
                <w:rFonts w:cs="B Mitra"/>
                <w:sz w:val="28"/>
                <w:szCs w:val="28"/>
                <w:rtl/>
              </w:rPr>
              <w:t xml:space="preserve">مجهول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کنترل کیفی و سه </w:t>
            </w:r>
            <w:r w:rsidR="00F161E8">
              <w:rPr>
                <w:rFonts w:cs="B Mitra"/>
                <w:sz w:val="28"/>
                <w:szCs w:val="28"/>
              </w:rPr>
              <w:t>spike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C5278" w:rsidRPr="00F161E8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Pr="00F161E8">
              <w:rPr>
                <w:rFonts w:cs="B Mitra"/>
                <w:sz w:val="28"/>
                <w:szCs w:val="28"/>
                <w:rtl/>
              </w:rPr>
              <w:t>را برای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FB2FB3" w:rsidP="00FB2FB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610776" w:rsidRPr="00F161E8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45266">
              <w:rPr>
                <w:rFonts w:cs="B Mitra"/>
                <w:sz w:val="24"/>
                <w:szCs w:val="24"/>
                <w:rtl/>
              </w:rPr>
              <w:t>تری کلرومتان</w:t>
            </w:r>
          </w:p>
          <w:p w:rsidR="00610776" w:rsidRPr="00F161E8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F161E8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F161E8">
              <w:rPr>
                <w:rFonts w:cs="B Mitra"/>
                <w:sz w:val="24"/>
                <w:szCs w:val="24"/>
                <w:rtl/>
              </w:rPr>
              <w:t xml:space="preserve"> 1 کربن دی سولفید   </w:t>
            </w:r>
          </w:p>
          <w:p w:rsidR="00F161E8" w:rsidRDefault="00FB2FB3" w:rsidP="00F161E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F161E8">
              <w:rPr>
                <w:rFonts w:cs="B Mitra"/>
                <w:sz w:val="24"/>
                <w:szCs w:val="24"/>
              </w:rPr>
              <w:t xml:space="preserve">C 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 ْ200 </w:t>
            </w:r>
            <w:r w:rsidR="003B0B12" w:rsidRPr="00F161E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10776" w:rsidRPr="00F161E8" w:rsidRDefault="00FB2FB3" w:rsidP="00F161E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F161E8">
              <w:rPr>
                <w:rFonts w:cs="B Mitra"/>
                <w:sz w:val="24"/>
                <w:szCs w:val="24"/>
              </w:rPr>
              <w:t xml:space="preserve">C 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 ْ250 </w:t>
            </w:r>
          </w:p>
          <w:p w:rsidR="00610776" w:rsidRPr="00F161E8" w:rsidRDefault="00FB2FB3" w:rsidP="00610776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5B31C0" w:rsidRPr="00F161E8">
              <w:rPr>
                <w:rFonts w:cs="B Mitra"/>
                <w:sz w:val="24"/>
                <w:szCs w:val="24"/>
                <w:rtl/>
              </w:rPr>
              <w:t xml:space="preserve">هلیوم </w:t>
            </w:r>
          </w:p>
          <w:p w:rsidR="00FB2FB3" w:rsidRPr="00F161E8" w:rsidRDefault="00FB2FB3" w:rsidP="003B0B1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 w:rsidRPr="00F161E8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B31C0" w:rsidRPr="00F161E8">
              <w:rPr>
                <w:rFonts w:cs="B Mitra"/>
                <w:sz w:val="24"/>
                <w:szCs w:val="24"/>
                <w:rtl/>
              </w:rPr>
              <w:t xml:space="preserve">موئین،سیلیکای </w:t>
            </w:r>
            <w:r w:rsidR="00D22E97" w:rsidRPr="00F161E8">
              <w:rPr>
                <w:rFonts w:cs="B Mitra"/>
                <w:sz w:val="24"/>
                <w:szCs w:val="24"/>
                <w:rtl/>
              </w:rPr>
              <w:t>گداخته شده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، با قطر داخلی </w:t>
            </w:r>
            <w:r w:rsidRPr="00F161E8">
              <w:rPr>
                <w:rFonts w:cs="B Mitra"/>
                <w:sz w:val="24"/>
                <w:szCs w:val="24"/>
              </w:rPr>
              <w:t>mm</w:t>
            </w:r>
            <w:r w:rsidRPr="00F161E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B31C0" w:rsidRPr="00F161E8">
              <w:rPr>
                <w:rFonts w:cs="B Mitra"/>
                <w:sz w:val="24"/>
                <w:szCs w:val="24"/>
                <w:rtl/>
              </w:rPr>
              <w:t xml:space="preserve">32/0 </w:t>
            </w:r>
          </w:p>
          <w:p w:rsidR="005B31C0" w:rsidRPr="00F161E8" w:rsidRDefault="005B31C0" w:rsidP="005B31C0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5B31C0" w:rsidRPr="00F161E8" w:rsidRDefault="005B31C0" w:rsidP="005B31C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lastRenderedPageBreak/>
              <w:t>مساحت پیک را محاسبه کنید.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5B31C0" w:rsidP="003B0B12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مداخله گری شناسایی نشده اما از آنجایی که 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مقداری از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="00F161E8">
              <w:rPr>
                <w:rFonts w:cs="B Mitra"/>
                <w:sz w:val="28"/>
                <w:szCs w:val="28"/>
                <w:rtl/>
              </w:rPr>
              <w:t xml:space="preserve"> جذب نمونه بردار می شو</w:t>
            </w:r>
            <w:r w:rsidRPr="00F161E8">
              <w:rPr>
                <w:rFonts w:cs="B Mitra"/>
                <w:sz w:val="28"/>
                <w:szCs w:val="28"/>
                <w:rtl/>
              </w:rPr>
              <w:t>د بنابراین احتمال تداخل وجود دارد.</w:t>
            </w:r>
            <w:r w:rsidR="00F161E8">
              <w:rPr>
                <w:rFonts w:cs="B Mitra" w:hint="cs"/>
                <w:sz w:val="28"/>
                <w:szCs w:val="28"/>
                <w:rtl/>
              </w:rPr>
              <w:t xml:space="preserve"> ب</w:t>
            </w:r>
            <w:r w:rsidR="00A521C3" w:rsidRPr="00F161E8">
              <w:rPr>
                <w:rFonts w:cs="B Mitra"/>
                <w:sz w:val="28"/>
                <w:szCs w:val="28"/>
                <w:rtl/>
              </w:rPr>
              <w:t>رای رفع مشکل تداخل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انتخاب ستون های موئین </w:t>
            </w:r>
            <w:r w:rsidR="00A521C3" w:rsidRPr="00F161E8">
              <w:rPr>
                <w:rFonts w:cs="B Mitra"/>
                <w:sz w:val="28"/>
                <w:szCs w:val="28"/>
                <w:rtl/>
              </w:rPr>
              <w:t>یا پارامترهای تجزیه ای را می توان اصلاح کرد.</w:t>
            </w:r>
          </w:p>
        </w:tc>
      </w:tr>
      <w:tr w:rsidR="00BC3AA5" w:rsidRPr="00F161E8" w:rsidTr="00BC3AA5">
        <w:tc>
          <w:tcPr>
            <w:tcW w:w="9560" w:type="dxa"/>
            <w:gridSpan w:val="3"/>
          </w:tcPr>
          <w:p w:rsidR="00BC3AA5" w:rsidRPr="00F161E8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F161E8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F161E8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F161E8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F161E8">
              <w:rPr>
                <w:rFonts w:cs="B Mitra"/>
                <w:sz w:val="28"/>
                <w:szCs w:val="28"/>
              </w:rPr>
              <w:t>µg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F161E8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F161E8">
              <w:rPr>
                <w:rFonts w:cs="B Mitra"/>
                <w:sz w:val="28"/>
                <w:szCs w:val="28"/>
              </w:rPr>
              <w:t>W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F161E8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F161E8">
              <w:rPr>
                <w:rFonts w:cs="B Mitra"/>
                <w:sz w:val="28"/>
                <w:szCs w:val="28"/>
              </w:rPr>
              <w:t>W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F161E8">
              <w:rPr>
                <w:rFonts w:cs="B Mitra"/>
                <w:sz w:val="28"/>
                <w:szCs w:val="28"/>
              </w:rPr>
              <w:t>(B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F161E8">
              <w:rPr>
                <w:rFonts w:cs="B Mitra"/>
                <w:sz w:val="28"/>
                <w:szCs w:val="28"/>
              </w:rPr>
              <w:t>(B</w:t>
            </w:r>
            <w:r w:rsidRPr="00F161E8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F161E8">
              <w:rPr>
                <w:rFonts w:cs="B Mitra"/>
                <w:sz w:val="28"/>
                <w:szCs w:val="28"/>
              </w:rPr>
              <w:t>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521C3" w:rsidRPr="00F161E8" w:rsidRDefault="00A521C3" w:rsidP="00A521C3">
            <w:pPr>
              <w:pStyle w:val="ListParagraph"/>
              <w:numPr>
                <w:ilvl w:val="0"/>
                <w:numId w:val="8"/>
              </w:numPr>
              <w:rPr>
                <w:rFonts w:cs="B Mitra"/>
                <w:b/>
                <w:bCs/>
                <w:sz w:val="28"/>
                <w:szCs w:val="28"/>
              </w:rPr>
            </w:pPr>
            <w:r w:rsidRPr="00F161E8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F161E8">
              <w:rPr>
                <w:rFonts w:cs="B Mitra"/>
                <w:sz w:val="28"/>
                <w:szCs w:val="28"/>
              </w:rPr>
              <w:t>(C)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45266">
              <w:rPr>
                <w:rFonts w:cs="B Mitra"/>
                <w:sz w:val="28"/>
                <w:szCs w:val="28"/>
                <w:rtl/>
              </w:rPr>
              <w:t>تری کلرومتان</w:t>
            </w:r>
            <w:r w:rsidR="003B0B12" w:rsidRPr="00F161E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F161E8">
              <w:rPr>
                <w:rFonts w:cs="B Mitra"/>
                <w:sz w:val="28"/>
                <w:szCs w:val="28"/>
              </w:rPr>
              <w:t>(V)</w:t>
            </w:r>
            <w:r w:rsidRPr="00F161E8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521C3" w:rsidRPr="00F161E8" w:rsidRDefault="00A521C3" w:rsidP="00A521C3">
            <w:pPr>
              <w:pStyle w:val="ListParagraph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A521C3" w:rsidRPr="00F161E8" w:rsidRDefault="00A521C3" w:rsidP="004B6975">
            <w:pPr>
              <w:pStyle w:val="ListParagraph"/>
              <w:bidi w:val="0"/>
              <w:rPr>
                <w:rFonts w:cs="B Mitra"/>
                <w:b/>
                <w:b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644D8E" w:rsidRDefault="00644D8E">
      <w:pPr>
        <w:rPr>
          <w:rtl/>
        </w:rPr>
      </w:pPr>
    </w:p>
    <w:p w:rsidR="00E969A1" w:rsidRDefault="00E969A1">
      <w:pPr>
        <w:rPr>
          <w:rtl/>
        </w:rPr>
      </w:pPr>
    </w:p>
    <w:sectPr w:rsidR="00E969A1" w:rsidSect="00434E62">
      <w:footerReference w:type="default" r:id="rId8"/>
      <w:pgSz w:w="11906" w:h="16838"/>
      <w:pgMar w:top="1440" w:right="1440" w:bottom="1440" w:left="1440" w:header="708" w:footer="708" w:gutter="0"/>
      <w:pgNumType w:start="43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2F" w:rsidRDefault="00A8222F" w:rsidP="00434E62">
      <w:pPr>
        <w:spacing w:line="240" w:lineRule="auto"/>
      </w:pPr>
      <w:r>
        <w:separator/>
      </w:r>
    </w:p>
  </w:endnote>
  <w:endnote w:type="continuationSeparator" w:id="0">
    <w:p w:rsidR="00A8222F" w:rsidRDefault="00A8222F" w:rsidP="00434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691559"/>
      <w:docPartObj>
        <w:docPartGallery w:val="Page Numbers (Bottom of Page)"/>
        <w:docPartUnique/>
      </w:docPartObj>
    </w:sdtPr>
    <w:sdtContent>
      <w:p w:rsidR="00434E62" w:rsidRDefault="00873BE5">
        <w:pPr>
          <w:pStyle w:val="Footer"/>
          <w:jc w:val="center"/>
        </w:pPr>
        <w:fldSimple w:instr=" PAGE   \* MERGEFORMAT ">
          <w:r w:rsidR="004B6975">
            <w:rPr>
              <w:noProof/>
              <w:rtl/>
            </w:rPr>
            <w:t>436</w:t>
          </w:r>
        </w:fldSimple>
      </w:p>
    </w:sdtContent>
  </w:sdt>
  <w:p w:rsidR="00434E62" w:rsidRDefault="00434E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2F" w:rsidRDefault="00A8222F" w:rsidP="00434E62">
      <w:pPr>
        <w:spacing w:line="240" w:lineRule="auto"/>
      </w:pPr>
      <w:r>
        <w:separator/>
      </w:r>
    </w:p>
  </w:footnote>
  <w:footnote w:type="continuationSeparator" w:id="0">
    <w:p w:rsidR="00A8222F" w:rsidRDefault="00A8222F" w:rsidP="00434E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473F"/>
    <w:multiLevelType w:val="hybridMultilevel"/>
    <w:tmpl w:val="66E25316"/>
    <w:lvl w:ilvl="0" w:tplc="460E0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004E7A"/>
    <w:multiLevelType w:val="hybridMultilevel"/>
    <w:tmpl w:val="7ACC5E10"/>
    <w:lvl w:ilvl="0" w:tplc="35661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18B"/>
    <w:multiLevelType w:val="hybridMultilevel"/>
    <w:tmpl w:val="2FEE13F0"/>
    <w:lvl w:ilvl="0" w:tplc="653E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4466A"/>
    <w:multiLevelType w:val="hybridMultilevel"/>
    <w:tmpl w:val="2C2E3C0C"/>
    <w:lvl w:ilvl="0" w:tplc="0F14A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20615"/>
    <w:rsid w:val="0005264E"/>
    <w:rsid w:val="00067825"/>
    <w:rsid w:val="00087C61"/>
    <w:rsid w:val="00097563"/>
    <w:rsid w:val="000C286F"/>
    <w:rsid w:val="00101F45"/>
    <w:rsid w:val="001144FF"/>
    <w:rsid w:val="001276CF"/>
    <w:rsid w:val="00197C3C"/>
    <w:rsid w:val="001D35B2"/>
    <w:rsid w:val="001F5B13"/>
    <w:rsid w:val="002A2FEB"/>
    <w:rsid w:val="002B618C"/>
    <w:rsid w:val="0031259A"/>
    <w:rsid w:val="00345266"/>
    <w:rsid w:val="0035237C"/>
    <w:rsid w:val="003B0B12"/>
    <w:rsid w:val="003D083A"/>
    <w:rsid w:val="00434E62"/>
    <w:rsid w:val="0047554C"/>
    <w:rsid w:val="00491842"/>
    <w:rsid w:val="004A3580"/>
    <w:rsid w:val="004B6975"/>
    <w:rsid w:val="004C1B59"/>
    <w:rsid w:val="005B31C0"/>
    <w:rsid w:val="005C5278"/>
    <w:rsid w:val="005D4CDF"/>
    <w:rsid w:val="00610776"/>
    <w:rsid w:val="00644D8E"/>
    <w:rsid w:val="00666867"/>
    <w:rsid w:val="006C3B43"/>
    <w:rsid w:val="006E710A"/>
    <w:rsid w:val="00762EA6"/>
    <w:rsid w:val="007B661D"/>
    <w:rsid w:val="007E0A15"/>
    <w:rsid w:val="00857123"/>
    <w:rsid w:val="00873BE5"/>
    <w:rsid w:val="0091139A"/>
    <w:rsid w:val="009203F2"/>
    <w:rsid w:val="00922B26"/>
    <w:rsid w:val="00960BB6"/>
    <w:rsid w:val="00A12AD7"/>
    <w:rsid w:val="00A13F46"/>
    <w:rsid w:val="00A521C3"/>
    <w:rsid w:val="00A8222F"/>
    <w:rsid w:val="00AB1685"/>
    <w:rsid w:val="00AC06E8"/>
    <w:rsid w:val="00B00034"/>
    <w:rsid w:val="00B325B6"/>
    <w:rsid w:val="00B47EF5"/>
    <w:rsid w:val="00B638EA"/>
    <w:rsid w:val="00B922C5"/>
    <w:rsid w:val="00BC3AA5"/>
    <w:rsid w:val="00BE6AC6"/>
    <w:rsid w:val="00BE7CC8"/>
    <w:rsid w:val="00C31982"/>
    <w:rsid w:val="00D018AB"/>
    <w:rsid w:val="00D07CCB"/>
    <w:rsid w:val="00D22E97"/>
    <w:rsid w:val="00D700AD"/>
    <w:rsid w:val="00DC62BE"/>
    <w:rsid w:val="00E453FC"/>
    <w:rsid w:val="00E91BB4"/>
    <w:rsid w:val="00E969A1"/>
    <w:rsid w:val="00EA0DAD"/>
    <w:rsid w:val="00EF16AA"/>
    <w:rsid w:val="00F161E8"/>
    <w:rsid w:val="00FB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4E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E62"/>
  </w:style>
  <w:style w:type="paragraph" w:styleId="Footer">
    <w:name w:val="footer"/>
    <w:basedOn w:val="Normal"/>
    <w:link w:val="FooterChar"/>
    <w:uiPriority w:val="99"/>
    <w:unhideWhenUsed/>
    <w:rsid w:val="00434E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1E05-C9C2-48F6-9952-FEB87F48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30</cp:revision>
  <dcterms:created xsi:type="dcterms:W3CDTF">2011-06-20T20:25:00Z</dcterms:created>
  <dcterms:modified xsi:type="dcterms:W3CDTF">2011-10-07T22:00:00Z</dcterms:modified>
</cp:coreProperties>
</file>