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4739"/>
        <w:gridCol w:w="709"/>
        <w:gridCol w:w="4112"/>
      </w:tblGrid>
      <w:tr w:rsidR="00A90489" w:rsidRPr="00A72BD9" w:rsidTr="00F90485">
        <w:tc>
          <w:tcPr>
            <w:tcW w:w="473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1B36B6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تری اتیلن گلیکول</w:t>
            </w:r>
          </w:p>
        </w:tc>
        <w:tc>
          <w:tcPr>
            <w:tcW w:w="48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1B36B6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1B36B6">
              <w:rPr>
                <w:rFonts w:cs="Arial"/>
                <w:b/>
                <w:bCs/>
                <w:sz w:val="28"/>
                <w:szCs w:val="28"/>
              </w:rPr>
              <w:t>Triethylene</w:t>
            </w:r>
            <w:proofErr w:type="spellEnd"/>
            <w:r w:rsidRPr="001B36B6">
              <w:rPr>
                <w:rFonts w:cs="Arial"/>
                <w:b/>
                <w:bCs/>
                <w:sz w:val="28"/>
                <w:szCs w:val="28"/>
              </w:rPr>
              <w:t xml:space="preserve"> glycol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1B36B6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1B36B6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1B36B6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1B36B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B36B6" w:rsidRPr="001B36B6">
              <w:rPr>
                <w:rFonts w:cs="B Mitra"/>
                <w:sz w:val="28"/>
                <w:szCs w:val="28"/>
              </w:rPr>
              <w:t>C</w:t>
            </w:r>
            <w:r w:rsidR="001B36B6" w:rsidRPr="001B36B6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1B36B6" w:rsidRPr="001B36B6">
              <w:rPr>
                <w:rFonts w:cs="B Mitra"/>
                <w:sz w:val="28"/>
                <w:szCs w:val="28"/>
              </w:rPr>
              <w:t>H</w:t>
            </w:r>
            <w:r w:rsidR="001B36B6" w:rsidRPr="001B36B6">
              <w:rPr>
                <w:rFonts w:cs="B Mitra"/>
                <w:sz w:val="28"/>
                <w:szCs w:val="28"/>
                <w:vertAlign w:val="subscript"/>
              </w:rPr>
              <w:t>14</w:t>
            </w:r>
            <w:r w:rsidR="001B36B6" w:rsidRPr="001B36B6">
              <w:rPr>
                <w:rFonts w:cs="B Mitra"/>
                <w:sz w:val="28"/>
                <w:szCs w:val="28"/>
              </w:rPr>
              <w:t>O</w:t>
            </w:r>
            <w:r w:rsidR="001B36B6" w:rsidRPr="001B36B6">
              <w:rPr>
                <w:rFonts w:cs="B Mitra"/>
                <w:sz w:val="28"/>
                <w:szCs w:val="28"/>
                <w:vertAlign w:val="subscript"/>
              </w:rPr>
              <w:t>4</w:t>
            </w:r>
          </w:p>
          <w:p w:rsidR="00BC3AA5" w:rsidRPr="001B36B6" w:rsidRDefault="00BC3AA5" w:rsidP="001B36B6">
            <w:pPr>
              <w:rPr>
                <w:rFonts w:cs="B Mitra"/>
                <w:sz w:val="28"/>
                <w:szCs w:val="28"/>
                <w:rtl/>
              </w:rPr>
            </w:pPr>
            <w:r w:rsidRPr="001B36B6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1B36B6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B36B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B36B6" w:rsidRPr="001B36B6">
              <w:rPr>
                <w:rFonts w:cs="B Mitra"/>
                <w:sz w:val="28"/>
                <w:szCs w:val="28"/>
                <w:rtl/>
              </w:rPr>
              <w:t>17</w:t>
            </w:r>
            <w:r w:rsidR="002B6596" w:rsidRPr="001B36B6">
              <w:rPr>
                <w:rFonts w:cs="B Mitra"/>
                <w:sz w:val="28"/>
                <w:szCs w:val="28"/>
                <w:rtl/>
              </w:rPr>
              <w:t>/</w:t>
            </w:r>
            <w:r w:rsidR="001B36B6" w:rsidRPr="001B36B6">
              <w:rPr>
                <w:rFonts w:cs="B Mitra"/>
                <w:sz w:val="28"/>
                <w:szCs w:val="28"/>
                <w:rtl/>
              </w:rPr>
              <w:t>150</w:t>
            </w:r>
          </w:p>
        </w:tc>
        <w:tc>
          <w:tcPr>
            <w:tcW w:w="4112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1B36B6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1B36B6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1B36B6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1B36B6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B36B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B36B6" w:rsidRPr="001B36B6">
              <w:rPr>
                <w:rFonts w:cs="B Mitra"/>
                <w:sz w:val="28"/>
                <w:szCs w:val="28"/>
              </w:rPr>
              <w:t>112-27-6</w:t>
            </w:r>
          </w:p>
          <w:p w:rsidR="00BC3AA5" w:rsidRPr="001B36B6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B36B6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1B36B6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1B36B6" w:rsidRPr="001B36B6">
              <w:rPr>
                <w:rFonts w:cs="B Mitra"/>
                <w:sz w:val="28"/>
                <w:szCs w:val="28"/>
              </w:rPr>
              <w:t>YE4550000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1B36B6" w:rsidRDefault="00DC62BE" w:rsidP="001B36B6">
            <w:pPr>
              <w:rPr>
                <w:rFonts w:cs="B Mitra"/>
                <w:sz w:val="28"/>
                <w:szCs w:val="28"/>
                <w:rtl/>
              </w:rPr>
            </w:pPr>
            <w:r w:rsidRPr="001B36B6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1B36B6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B36B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B36B6" w:rsidRPr="001B36B6">
              <w:rPr>
                <w:rFonts w:cs="B Mitra"/>
                <w:sz w:val="28"/>
                <w:szCs w:val="28"/>
                <w:rtl/>
              </w:rPr>
              <w:t>-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726C2D" w:rsidRDefault="00BC3AA5" w:rsidP="001B36B6">
            <w:pPr>
              <w:rPr>
                <w:rFonts w:cs="B Mitra"/>
                <w:sz w:val="28"/>
                <w:szCs w:val="28"/>
                <w:rtl/>
              </w:rPr>
            </w:pPr>
            <w:r w:rsidRPr="00726C2D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726C2D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726C2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485" w:rsidRPr="00726C2D">
              <w:rPr>
                <w:rFonts w:cs="B Mitra"/>
                <w:sz w:val="28"/>
                <w:szCs w:val="28"/>
                <w:rtl/>
              </w:rPr>
              <w:t>مایع؛</w:t>
            </w:r>
            <w:r w:rsidR="00AB07A8" w:rsidRPr="00726C2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726C2D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726C2D">
              <w:rPr>
                <w:rFonts w:cs="B Mitra"/>
                <w:sz w:val="28"/>
                <w:szCs w:val="28"/>
              </w:rPr>
              <w:t>˚c</w:t>
            </w:r>
            <w:r w:rsidR="00A72BD9" w:rsidRPr="00726C2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B36B6">
              <w:rPr>
                <w:rFonts w:cs="B Mitra" w:hint="cs"/>
                <w:sz w:val="28"/>
                <w:szCs w:val="28"/>
                <w:rtl/>
              </w:rPr>
              <w:t>285</w:t>
            </w:r>
            <w:r w:rsidR="00A72BD9" w:rsidRPr="00726C2D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726C2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726C2D">
              <w:rPr>
                <w:rFonts w:cs="B Mitra"/>
                <w:sz w:val="28"/>
                <w:szCs w:val="28"/>
                <w:rtl/>
              </w:rPr>
              <w:t>فشار بخار</w:t>
            </w:r>
            <w:r w:rsidR="001B36B6">
              <w:rPr>
                <w:rFonts w:cs="B Mitra" w:hint="cs"/>
                <w:sz w:val="28"/>
                <w:szCs w:val="28"/>
                <w:rtl/>
              </w:rPr>
              <w:t xml:space="preserve"> کمتر از</w:t>
            </w:r>
            <w:r w:rsidR="002B6596" w:rsidRPr="00726C2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726C2D">
              <w:rPr>
                <w:rFonts w:cs="B Mitra"/>
                <w:sz w:val="28"/>
                <w:szCs w:val="28"/>
              </w:rPr>
              <w:t>mmHg</w:t>
            </w:r>
            <w:r w:rsidR="002B6596" w:rsidRPr="00726C2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B36B6">
              <w:rPr>
                <w:rFonts w:cs="B Mitra" w:hint="cs"/>
                <w:sz w:val="28"/>
                <w:szCs w:val="28"/>
                <w:rtl/>
              </w:rPr>
              <w:t>001</w:t>
            </w:r>
            <w:r w:rsidR="00726C2D" w:rsidRPr="00726C2D">
              <w:rPr>
                <w:rFonts w:cs="B Mitra"/>
                <w:sz w:val="28"/>
                <w:szCs w:val="28"/>
                <w:rtl/>
              </w:rPr>
              <w:t>/0</w:t>
            </w:r>
            <w:r w:rsidR="002B6596" w:rsidRPr="00726C2D">
              <w:rPr>
                <w:rFonts w:cs="B Mitra"/>
                <w:sz w:val="28"/>
                <w:szCs w:val="28"/>
                <w:rtl/>
              </w:rPr>
              <w:t xml:space="preserve"> در </w:t>
            </w:r>
            <w:r w:rsidR="002B6596" w:rsidRPr="00726C2D">
              <w:rPr>
                <w:rFonts w:cs="B Mitra"/>
                <w:sz w:val="28"/>
                <w:szCs w:val="28"/>
              </w:rPr>
              <w:t>˚c</w:t>
            </w:r>
            <w:r w:rsidR="00A72BD9" w:rsidRPr="00726C2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726C2D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726C2D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726C2D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726C2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726C2D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726C2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B36B6">
              <w:rPr>
                <w:rFonts w:cs="B Mitra" w:hint="cs"/>
                <w:sz w:val="28"/>
                <w:szCs w:val="28"/>
                <w:rtl/>
              </w:rPr>
              <w:t>125</w:t>
            </w:r>
            <w:r w:rsidR="002B6596" w:rsidRPr="00726C2D">
              <w:rPr>
                <w:rFonts w:cs="B Mitra"/>
                <w:sz w:val="28"/>
                <w:szCs w:val="28"/>
                <w:rtl/>
              </w:rPr>
              <w:t>/</w:t>
            </w:r>
            <w:r w:rsidR="00726C2D" w:rsidRPr="00726C2D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726C2D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726C2D">
              <w:rPr>
                <w:rFonts w:cs="B Mitra"/>
                <w:sz w:val="28"/>
                <w:szCs w:val="28"/>
              </w:rPr>
              <w:t>˚c</w:t>
            </w:r>
            <w:r w:rsidR="002B6596" w:rsidRPr="00726C2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726C2D">
              <w:rPr>
                <w:rFonts w:cs="B Mitra"/>
                <w:sz w:val="28"/>
                <w:szCs w:val="28"/>
                <w:rtl/>
              </w:rPr>
              <w:t>20</w:t>
            </w:r>
            <w:r w:rsidR="00726C2D" w:rsidRPr="00726C2D">
              <w:rPr>
                <w:rFonts w:cs="B Mitra"/>
                <w:sz w:val="28"/>
                <w:szCs w:val="28"/>
                <w:rtl/>
              </w:rPr>
              <w:t xml:space="preserve"> ؛ گستره انفجار </w:t>
            </w:r>
            <w:r w:rsidR="001B36B6">
              <w:rPr>
                <w:rFonts w:cs="B Mitra" w:hint="cs"/>
                <w:sz w:val="28"/>
                <w:szCs w:val="28"/>
                <w:rtl/>
              </w:rPr>
              <w:t>9</w:t>
            </w:r>
            <w:r w:rsidR="00726C2D" w:rsidRPr="00726C2D">
              <w:rPr>
                <w:rFonts w:cs="B Mitra"/>
                <w:sz w:val="28"/>
                <w:szCs w:val="28"/>
                <w:rtl/>
              </w:rPr>
              <w:t>/</w:t>
            </w:r>
            <w:r w:rsidR="001B36B6">
              <w:rPr>
                <w:rFonts w:cs="B Mitra" w:hint="cs"/>
                <w:sz w:val="28"/>
                <w:szCs w:val="28"/>
                <w:rtl/>
              </w:rPr>
              <w:t>0</w:t>
            </w:r>
            <w:r w:rsidR="00726C2D" w:rsidRPr="00726C2D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1B36B6">
              <w:rPr>
                <w:rFonts w:cs="B Mitra" w:hint="cs"/>
                <w:sz w:val="28"/>
                <w:szCs w:val="28"/>
                <w:rtl/>
              </w:rPr>
              <w:t>2</w:t>
            </w:r>
            <w:r w:rsidR="00726C2D" w:rsidRPr="00726C2D">
              <w:rPr>
                <w:rFonts w:cs="B Mitra"/>
                <w:sz w:val="28"/>
                <w:szCs w:val="28"/>
                <w:rtl/>
              </w:rPr>
              <w:t>/</w:t>
            </w:r>
            <w:r w:rsidR="001B36B6">
              <w:rPr>
                <w:rFonts w:cs="B Mitra" w:hint="cs"/>
                <w:sz w:val="28"/>
                <w:szCs w:val="28"/>
                <w:rtl/>
              </w:rPr>
              <w:t>9</w:t>
            </w:r>
            <w:r w:rsidR="00726C2D" w:rsidRPr="00726C2D">
              <w:rPr>
                <w:rFonts w:cs="B Mitra"/>
                <w:sz w:val="28"/>
                <w:szCs w:val="28"/>
                <w:rtl/>
              </w:rPr>
              <w:t xml:space="preserve"> % حجمی در هوا؛ </w:t>
            </w:r>
            <w:r w:rsidR="00726C2D" w:rsidRPr="00726C2D">
              <w:rPr>
                <w:rFonts w:cs="B Mitra"/>
                <w:sz w:val="28"/>
                <w:szCs w:val="28"/>
              </w:rPr>
              <w:t>FP= -</w:t>
            </w:r>
            <w:r w:rsidR="001B36B6">
              <w:rPr>
                <w:rFonts w:cs="B Mitra"/>
                <w:sz w:val="28"/>
                <w:szCs w:val="28"/>
              </w:rPr>
              <w:t>5</w:t>
            </w:r>
            <w:r w:rsidR="00726C2D" w:rsidRPr="00726C2D">
              <w:rPr>
                <w:rFonts w:cs="B Mitra"/>
                <w:sz w:val="28"/>
                <w:szCs w:val="28"/>
              </w:rPr>
              <w:t xml:space="preserve"> ˚C</w:t>
            </w:r>
            <w:r w:rsidR="00726C2D" w:rsidRPr="00726C2D">
              <w:rPr>
                <w:rFonts w:cs="B Mitra"/>
                <w:sz w:val="28"/>
                <w:szCs w:val="28"/>
                <w:rtl/>
              </w:rPr>
              <w:t xml:space="preserve">؛ </w:t>
            </w:r>
            <w:proofErr w:type="spellStart"/>
            <w:r w:rsidR="00726C2D" w:rsidRPr="00726C2D">
              <w:rPr>
                <w:rFonts w:cs="B Mitra"/>
                <w:sz w:val="28"/>
                <w:szCs w:val="28"/>
              </w:rPr>
              <w:t>n</w:t>
            </w:r>
            <w:r w:rsidR="00726C2D" w:rsidRPr="00726C2D">
              <w:rPr>
                <w:rFonts w:cs="B Mitra"/>
                <w:sz w:val="28"/>
                <w:szCs w:val="28"/>
                <w:vertAlign w:val="subscript"/>
              </w:rPr>
              <w:t>D</w:t>
            </w:r>
            <w:proofErr w:type="spellEnd"/>
            <w:r w:rsidR="00726C2D" w:rsidRPr="00726C2D">
              <w:rPr>
                <w:rFonts w:cs="B Mitra"/>
                <w:sz w:val="28"/>
                <w:szCs w:val="28"/>
              </w:rPr>
              <w:t xml:space="preserve"> =1.</w:t>
            </w:r>
            <w:r w:rsidR="001B36B6">
              <w:rPr>
                <w:rFonts w:cs="B Mitra"/>
                <w:sz w:val="28"/>
                <w:szCs w:val="28"/>
              </w:rPr>
              <w:t>455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705817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05817">
              <w:rPr>
                <w:rFonts w:cs="B Mitra" w:hint="cs"/>
                <w:b/>
                <w:bCs/>
                <w:sz w:val="26"/>
                <w:szCs w:val="26"/>
                <w:rtl/>
              </w:rPr>
              <w:t>-</w:t>
            </w:r>
            <w:r w:rsidR="00F90485">
              <w:rPr>
                <w:rFonts w:cs="B Mitra"/>
                <w:sz w:val="26"/>
                <w:szCs w:val="26"/>
              </w:rPr>
              <w:t xml:space="preserve">                    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6B3171" w:rsidP="006B317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استنشاق میست </w:t>
            </w:r>
            <w:r w:rsidR="001B36B6">
              <w:rPr>
                <w:rFonts w:cs="B Mitra"/>
                <w:sz w:val="28"/>
                <w:szCs w:val="28"/>
                <w:rtl/>
              </w:rPr>
              <w:t>تری اتیلن گلیکول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موجب تحریک تنفسی، کوتاه شدن نفس و سرفه می شود</w:t>
            </w:r>
            <w:r w:rsidR="006908E7">
              <w:rPr>
                <w:rFonts w:cs="B Mitra" w:hint="cs"/>
                <w:sz w:val="28"/>
                <w:szCs w:val="28"/>
                <w:rtl/>
              </w:rPr>
              <w:t>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متانول قابل انفجار </w:t>
            </w:r>
            <w:r w:rsidRPr="006B3171">
              <w:rPr>
                <w:rFonts w:cs="B Mitra" w:hint="cs"/>
                <w:sz w:val="28"/>
                <w:szCs w:val="28"/>
                <w:rtl/>
              </w:rPr>
              <w:t>بوده و شدیدا خطر حریق دارد.</w:t>
            </w:r>
            <w:r w:rsidR="004E5D41" w:rsidRPr="006B31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704A9" w:rsidRPr="006B3171">
              <w:rPr>
                <w:rFonts w:cs="B Mitra" w:hint="cs"/>
                <w:sz w:val="28"/>
                <w:szCs w:val="28"/>
                <w:rtl/>
              </w:rPr>
              <w:t>همیشه د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ر زیر هود با </w:t>
            </w:r>
            <w:r>
              <w:rPr>
                <w:rFonts w:cs="B Mitra" w:hint="cs"/>
                <w:sz w:val="28"/>
                <w:szCs w:val="28"/>
                <w:rtl/>
              </w:rPr>
              <w:t>این ترکیبات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 کار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F90485" w:rsidRPr="00F90485" w:rsidRDefault="001B36B6" w:rsidP="00F9048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تری اتیلن گلیکول</w:t>
            </w:r>
            <w:r w:rsidR="00F90485">
              <w:rPr>
                <w:rFonts w:cs="B Mitra" w:hint="cs"/>
                <w:sz w:val="28"/>
                <w:szCs w:val="28"/>
                <w:rtl/>
              </w:rPr>
              <w:t>؛ خلوص آزمایشگاهی</w:t>
            </w:r>
          </w:p>
          <w:p w:rsidR="00F90485" w:rsidRDefault="00F90485" w:rsidP="00F9048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 ؛ خلوص کروماتوگرافی</w:t>
            </w:r>
          </w:p>
          <w:p w:rsidR="008F3F2A" w:rsidRPr="00A644D2" w:rsidRDefault="00A644D2" w:rsidP="006B317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کالیبراسیون ،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B3171">
              <w:rPr>
                <w:rFonts w:cs="B Mitra" w:hint="cs"/>
                <w:sz w:val="28"/>
                <w:szCs w:val="28"/>
                <w:rtl/>
              </w:rPr>
              <w:t>10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</w:t>
            </w:r>
            <w:r w:rsidR="006B3171">
              <w:rPr>
                <w:rFonts w:cs="B Mitra" w:hint="cs"/>
                <w:sz w:val="28"/>
                <w:szCs w:val="28"/>
                <w:rtl/>
              </w:rPr>
              <w:t xml:space="preserve">مقداری از </w:t>
            </w:r>
            <w:r w:rsidR="001B36B6">
              <w:rPr>
                <w:rFonts w:cs="B Mitra"/>
                <w:sz w:val="28"/>
                <w:szCs w:val="28"/>
                <w:rtl/>
              </w:rPr>
              <w:t>تری اتیلن گلیکول</w:t>
            </w:r>
            <w:r w:rsidR="006B3171">
              <w:rPr>
                <w:rFonts w:cs="B Mitra" w:hint="cs"/>
                <w:sz w:val="28"/>
                <w:szCs w:val="28"/>
                <w:rtl/>
              </w:rPr>
              <w:t xml:space="preserve"> را وزن کرده و در متانول حل کنید. </w:t>
            </w:r>
          </w:p>
          <w:p w:rsidR="00F47F62" w:rsidRDefault="00F704A9" w:rsidP="006B317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6B3171">
              <w:rPr>
                <w:rFonts w:cs="B Mitra" w:hint="cs"/>
                <w:sz w:val="28"/>
                <w:szCs w:val="28"/>
                <w:rtl/>
              </w:rPr>
              <w:t>خالص</w:t>
            </w:r>
          </w:p>
          <w:p w:rsidR="006B3171" w:rsidRDefault="00A2272F" w:rsidP="006B317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هلیوم، خالص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47F62" w:rsidRPr="00A72BD9" w:rsidRDefault="008F3F2A" w:rsidP="00C17EE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C17EE2">
              <w:rPr>
                <w:rFonts w:cs="B Mitra" w:hint="cs"/>
                <w:sz w:val="28"/>
                <w:szCs w:val="28"/>
                <w:rtl/>
              </w:rPr>
              <w:t>،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C17EE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</w:t>
            </w:r>
            <w:r w:rsidR="00C17EE2" w:rsidRPr="00C17EE2">
              <w:rPr>
                <w:rFonts w:cs="B Mitra"/>
                <w:sz w:val="28"/>
                <w:szCs w:val="28"/>
              </w:rPr>
              <w:t>XAD-7 OVS</w:t>
            </w:r>
            <w:r w:rsidR="00C17EE2" w:rsidRPr="00C17EE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با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13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؛ حاوی دو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 بخش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17EE2" w:rsidRPr="00C17EE2">
              <w:rPr>
                <w:rFonts w:cs="B Mitra"/>
                <w:sz w:val="28"/>
                <w:szCs w:val="28"/>
              </w:rPr>
              <w:t>XAD-7</w:t>
            </w:r>
            <w:r w:rsidR="00C17EE2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="00C17EE2">
              <w:rPr>
                <w:rFonts w:cs="B Mitra" w:hint="cs"/>
                <w:sz w:val="28"/>
                <w:szCs w:val="28"/>
                <w:rtl/>
              </w:rPr>
              <w:t>20</w:t>
            </w:r>
            <w:r w:rsidR="00A644D2">
              <w:rPr>
                <w:rFonts w:cs="B Mitra" w:hint="cs"/>
                <w:sz w:val="28"/>
                <w:szCs w:val="28"/>
                <w:rtl/>
              </w:rPr>
              <w:t>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>) که توسط یک لایه</w:t>
            </w:r>
            <w:r w:rsidR="00A644D2">
              <w:rPr>
                <w:rFonts w:cs="B Mitra"/>
                <w:sz w:val="28"/>
                <w:szCs w:val="28"/>
                <w:rtl/>
              </w:rPr>
              <w:t xml:space="preserve"> فوم</w:t>
            </w:r>
            <w:r w:rsidR="00C17EE2">
              <w:rPr>
                <w:rFonts w:cs="B Mitra" w:hint="cs"/>
                <w:sz w:val="28"/>
                <w:szCs w:val="28"/>
                <w:rtl/>
              </w:rPr>
              <w:t xml:space="preserve"> پلی</w:t>
            </w:r>
            <w:r w:rsidR="00A644D2">
              <w:rPr>
                <w:rFonts w:cs="B Mitra"/>
                <w:sz w:val="28"/>
                <w:szCs w:val="28"/>
                <w:rtl/>
              </w:rPr>
              <w:t xml:space="preserve"> اورتان از هم جدا شده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.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یک لایه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فایبرگلاس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مقدم بر بخش جلویی لوله و یک لایه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فوم</w:t>
            </w:r>
            <w:r w:rsidR="00C17EE2">
              <w:rPr>
                <w:rFonts w:cs="B Mitra" w:hint="cs"/>
                <w:sz w:val="28"/>
                <w:szCs w:val="28"/>
                <w:rtl/>
              </w:rPr>
              <w:t xml:space="preserve"> پلی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اورتان نیز بعد از بخش عقبی محتوی لوله قرار گرفته است.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لوله ها </w:t>
            </w:r>
            <w:r w:rsidR="00C17EE2">
              <w:rPr>
                <w:rFonts w:cs="B Mitra" w:hint="cs"/>
                <w:sz w:val="28"/>
                <w:szCs w:val="28"/>
                <w:rtl/>
              </w:rPr>
              <w:t xml:space="preserve">در بازار موجود می باشند </w:t>
            </w:r>
            <w:r w:rsidR="00C17EE2" w:rsidRPr="00C17EE2">
              <w:rPr>
                <w:rFonts w:cs="B Mitra"/>
                <w:sz w:val="28"/>
                <w:szCs w:val="28"/>
              </w:rPr>
              <w:t>(SKC, Inc., #226-57)</w:t>
            </w:r>
            <w:r w:rsidR="00FA68DE" w:rsidRPr="00C17EE2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C17EE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5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C17EE2" w:rsidRPr="00A72BD9" w:rsidRDefault="00C17EE2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حمام التراسونیک</w:t>
            </w:r>
          </w:p>
          <w:p w:rsidR="00FA68DE" w:rsidRDefault="00732822" w:rsidP="00A644D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 xml:space="preserve">ویال های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اتوسمپلر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C17EE2" w:rsidRPr="00A72BD9" w:rsidRDefault="00C17EE2" w:rsidP="00A644D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ویال 4 میلی لیتری با درپوش پیچ دار</w:t>
            </w:r>
          </w:p>
          <w:p w:rsidR="00FA68DE" w:rsidRPr="00A72BD9" w:rsidRDefault="00FA68DE" w:rsidP="00C17EE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C17EE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سایر اندازه های مناسب در صورت نیاز؛ با درجه بندی 1/0 میکرولیتری</w:t>
            </w:r>
          </w:p>
          <w:p w:rsidR="00FA68DE" w:rsidRDefault="00FA68DE" w:rsidP="00C17EE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در اندازه های مختلف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Pr="00A644D2" w:rsidRDefault="00C17EE2" w:rsidP="00A644D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 در اندازه های مختلف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C17EE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درپوش دو طرف نمونه بردار را سریعا برداشته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نمونه بردار را توسط لوله های رابط قابل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انعطاف به پمپ نمونه بردار فردی متصل کنید.</w:t>
            </w:r>
          </w:p>
          <w:p w:rsidR="00A576ED" w:rsidRPr="00A72BD9" w:rsidRDefault="00A576ED" w:rsidP="00C17EE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5</w:t>
            </w:r>
            <w:r w:rsidR="00C620BC">
              <w:rPr>
                <w:rFonts w:cs="B Mitra" w:hint="cs"/>
                <w:sz w:val="28"/>
                <w:szCs w:val="28"/>
                <w:rtl/>
              </w:rPr>
              <w:t xml:space="preserve"> تا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60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لیتر انجام دهید.</w:t>
            </w:r>
          </w:p>
          <w:p w:rsidR="00BC3AA5" w:rsidRPr="00A72BD9" w:rsidRDefault="00A576ED" w:rsidP="000A073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</w:t>
            </w:r>
            <w:r w:rsidR="000A0735">
              <w:rPr>
                <w:rFonts w:cs="B Mitra" w:hint="cs"/>
                <w:sz w:val="28"/>
                <w:szCs w:val="28"/>
                <w:rtl/>
              </w:rPr>
              <w:t xml:space="preserve"> در بسته های یخ خشک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انتقال بسته بندی کنید</w:t>
            </w:r>
            <w:r w:rsidR="000A0735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0A0735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</w:t>
            </w:r>
            <w:r w:rsidR="000A0735">
              <w:rPr>
                <w:rFonts w:cs="B Mitra" w:hint="cs"/>
                <w:sz w:val="28"/>
                <w:szCs w:val="28"/>
                <w:rtl/>
              </w:rPr>
              <w:t xml:space="preserve"> نمونه بردار و لایه فایبرگلاس را در ویال 4 میلی لیتری با درپوش پیچ دار قرار دهید. بخش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عقبی لوله را در ویال جداگانه ای قرار دهید. لایه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فوم را دور بیندازید.</w:t>
            </w:r>
          </w:p>
          <w:p w:rsidR="000A43F4" w:rsidRPr="00A72BD9" w:rsidRDefault="000A43F4" w:rsidP="000A0735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A0735">
              <w:rPr>
                <w:rFonts w:cs="B Mitra" w:hint="cs"/>
                <w:sz w:val="28"/>
                <w:szCs w:val="28"/>
                <w:rtl/>
              </w:rPr>
              <w:t>2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A0735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هر کدام از ویال ها اضافه کرده و درپوش آن را ببندید.</w:t>
            </w:r>
          </w:p>
          <w:p w:rsidR="000A43F4" w:rsidRPr="00A72BD9" w:rsidRDefault="000A0735" w:rsidP="006908E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برای تسهیل عمل واجذب 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6908E7">
              <w:rPr>
                <w:rFonts w:cs="B Mitra" w:hint="cs"/>
                <w:sz w:val="28"/>
                <w:szCs w:val="28"/>
                <w:rtl/>
              </w:rPr>
              <w:t>30 دقیقه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در حمام اولتراسونیک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1B36B6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0A0735">
              <w:rPr>
                <w:rFonts w:cs="B Mitra" w:hint="cs"/>
                <w:sz w:val="28"/>
                <w:szCs w:val="28"/>
                <w:rtl/>
              </w:rPr>
              <w:t>مورد نظر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پوشش دهد کالیبره کنید. </w:t>
            </w:r>
            <w:r w:rsidR="000A0735">
              <w:rPr>
                <w:rFonts w:cs="B Mitra" w:hint="cs"/>
                <w:sz w:val="28"/>
                <w:szCs w:val="28"/>
                <w:rtl/>
              </w:rPr>
              <w:t xml:space="preserve">سه جفت استاندارد باید گستره حدآشکارسازی </w:t>
            </w:r>
            <w:r w:rsidR="000A0735">
              <w:rPr>
                <w:rFonts w:cs="B Mitra"/>
                <w:sz w:val="28"/>
                <w:szCs w:val="28"/>
              </w:rPr>
              <w:t>(LOD=</w:t>
            </w:r>
            <w:r w:rsidR="001B36B6">
              <w:rPr>
                <w:rFonts w:cs="B Mitra"/>
                <w:sz w:val="28"/>
                <w:szCs w:val="28"/>
              </w:rPr>
              <w:t>14</w:t>
            </w:r>
            <w:r w:rsidR="000A0735">
              <w:rPr>
                <w:rFonts w:cs="B Mitra"/>
                <w:sz w:val="28"/>
                <w:szCs w:val="28"/>
              </w:rPr>
              <w:t xml:space="preserve"> </w:t>
            </w:r>
            <w:r w:rsidR="000A0735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0A0735">
              <w:rPr>
                <w:rFonts w:cs="B Mitra"/>
                <w:sz w:val="28"/>
                <w:szCs w:val="28"/>
              </w:rPr>
              <w:t>g/sample)</w:t>
            </w:r>
            <w:r w:rsidR="000A0735">
              <w:rPr>
                <w:rFonts w:cs="B Mitra" w:hint="cs"/>
                <w:sz w:val="28"/>
                <w:szCs w:val="28"/>
                <w:rtl/>
              </w:rPr>
              <w:t xml:space="preserve"> تا حد کمی سازی </w:t>
            </w:r>
            <w:r w:rsidR="000A0735">
              <w:rPr>
                <w:rFonts w:cs="B Mitra"/>
                <w:sz w:val="28"/>
                <w:szCs w:val="28"/>
              </w:rPr>
              <w:t>(LOQ=</w:t>
            </w:r>
            <w:r w:rsidR="001B36B6">
              <w:rPr>
                <w:rFonts w:cs="B Mitra"/>
                <w:sz w:val="28"/>
                <w:szCs w:val="28"/>
              </w:rPr>
              <w:t>42</w:t>
            </w:r>
            <w:r w:rsidR="000A0735">
              <w:rPr>
                <w:rFonts w:cs="B Mitra"/>
                <w:sz w:val="28"/>
                <w:szCs w:val="28"/>
              </w:rPr>
              <w:t xml:space="preserve"> </w:t>
            </w:r>
            <w:r w:rsidR="000A0735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0A0735">
              <w:rPr>
                <w:rFonts w:cs="B Mitra"/>
                <w:sz w:val="28"/>
                <w:szCs w:val="28"/>
              </w:rPr>
              <w:t>g/sample)</w:t>
            </w:r>
            <w:r w:rsidR="000A0735">
              <w:rPr>
                <w:rFonts w:cs="B Mitra" w:hint="cs"/>
                <w:sz w:val="28"/>
                <w:szCs w:val="28"/>
                <w:rtl/>
              </w:rPr>
              <w:t xml:space="preserve"> را پوشش دهد.</w:t>
            </w:r>
            <w:r w:rsidR="000A0735">
              <w:rPr>
                <w:rFonts w:cs="B Mitra"/>
                <w:sz w:val="28"/>
                <w:szCs w:val="28"/>
              </w:rPr>
              <w:t xml:space="preserve"> </w:t>
            </w:r>
          </w:p>
          <w:p w:rsidR="000A43F4" w:rsidRPr="00A72BD9" w:rsidRDefault="000A43F4" w:rsidP="000A07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A0735">
              <w:rPr>
                <w:rFonts w:cs="B Mitra" w:hint="cs"/>
                <w:sz w:val="28"/>
                <w:szCs w:val="28"/>
                <w:rtl/>
              </w:rPr>
              <w:t xml:space="preserve">محلول استاندارد </w:t>
            </w:r>
            <w:r w:rsidR="001B36B6">
              <w:rPr>
                <w:rFonts w:cs="B Mitra"/>
                <w:sz w:val="28"/>
                <w:szCs w:val="28"/>
                <w:rtl/>
              </w:rPr>
              <w:t>تری اتیلن گلیکول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 </w:t>
            </w:r>
            <w:r w:rsidR="000A0735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6908E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</w:t>
            </w:r>
            <w:r w:rsidR="004830F2">
              <w:rPr>
                <w:rFonts w:cs="B Mitra" w:hint="cs"/>
                <w:sz w:val="28"/>
                <w:szCs w:val="28"/>
                <w:rtl/>
              </w:rPr>
              <w:t xml:space="preserve">یا ارتفاع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6908E7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1B36B6">
              <w:rPr>
                <w:rFonts w:cs="B Mitra"/>
                <w:sz w:val="28"/>
                <w:szCs w:val="28"/>
                <w:rtl/>
              </w:rPr>
              <w:t>تری اتیلن گلیکول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6908E7" w:rsidRDefault="009F3960" w:rsidP="004830F2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لوله </w:t>
            </w:r>
            <w:r w:rsidR="004830F2">
              <w:rPr>
                <w:rFonts w:cs="Arial"/>
                <w:sz w:val="28"/>
                <w:szCs w:val="28"/>
              </w:rPr>
              <w:t>OVS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</w:p>
          <w:p w:rsidR="009F3960" w:rsidRDefault="003A1204" w:rsidP="004830F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830F2">
              <w:rPr>
                <w:rFonts w:cs="B Mitra" w:hint="cs"/>
                <w:sz w:val="28"/>
                <w:szCs w:val="28"/>
                <w:rtl/>
              </w:rPr>
              <w:t>6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 xml:space="preserve"> غلظت انتخابی و سه شاهد آماده کنید. </w:t>
            </w:r>
          </w:p>
          <w:p w:rsidR="009F3960" w:rsidRPr="00A72BD9" w:rsidRDefault="009F3960" w:rsidP="004830F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4830F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استوک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مستقیما به </w:t>
            </w:r>
            <w:r w:rsidR="004830F2">
              <w:rPr>
                <w:rFonts w:cs="B Mitra" w:hint="cs"/>
                <w:sz w:val="28"/>
                <w:szCs w:val="28"/>
                <w:rtl/>
              </w:rPr>
              <w:t>فیلتر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</w:t>
            </w:r>
            <w:r w:rsidR="004830F2">
              <w:rPr>
                <w:rFonts w:cs="Arial"/>
                <w:sz w:val="28"/>
                <w:szCs w:val="28"/>
              </w:rPr>
              <w:t>OVS</w:t>
            </w:r>
            <w:r w:rsidR="00BE2044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تزریق کنید.</w:t>
            </w:r>
            <w:r w:rsidR="004830F2">
              <w:rPr>
                <w:rFonts w:cs="B Mitra" w:hint="cs"/>
                <w:sz w:val="28"/>
                <w:szCs w:val="28"/>
                <w:rtl/>
              </w:rPr>
              <w:t xml:space="preserve"> به مدت 60 دقیقه هوا را با </w:t>
            </w:r>
            <w:r w:rsidR="004830F2" w:rsidRPr="004830F2">
              <w:rPr>
                <w:rFonts w:cs="B Mitra"/>
                <w:sz w:val="28"/>
                <w:szCs w:val="28"/>
                <w:rtl/>
              </w:rPr>
              <w:t xml:space="preserve">دبی </w:t>
            </w:r>
            <w:r w:rsidR="004830F2" w:rsidRPr="004830F2">
              <w:rPr>
                <w:rFonts w:cs="B Mitra"/>
                <w:sz w:val="28"/>
                <w:szCs w:val="28"/>
              </w:rPr>
              <w:t>L/min</w:t>
            </w:r>
            <w:r w:rsidR="004830F2" w:rsidRPr="004830F2">
              <w:rPr>
                <w:rFonts w:cs="B Mitra"/>
                <w:sz w:val="28"/>
                <w:szCs w:val="28"/>
                <w:rtl/>
              </w:rPr>
              <w:t xml:space="preserve"> 1 از </w:t>
            </w:r>
            <w:r w:rsidR="004830F2">
              <w:rPr>
                <w:rFonts w:cs="B Mitra" w:hint="cs"/>
                <w:sz w:val="28"/>
                <w:szCs w:val="28"/>
                <w:rtl/>
              </w:rPr>
              <w:t>نمونه بردار</w:t>
            </w:r>
            <w:r w:rsidR="004830F2" w:rsidRPr="004830F2">
              <w:rPr>
                <w:rFonts w:cs="B Mitra"/>
                <w:sz w:val="28"/>
                <w:szCs w:val="28"/>
                <w:rtl/>
              </w:rPr>
              <w:t xml:space="preserve"> عبور دهید.</w:t>
            </w:r>
          </w:p>
          <w:p w:rsidR="009F3960" w:rsidRPr="00A72BD9" w:rsidRDefault="009F3960" w:rsidP="004830F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درپوش </w:t>
            </w:r>
            <w:r w:rsidR="004830F2">
              <w:rPr>
                <w:rFonts w:cs="B Mitra" w:hint="cs"/>
                <w:sz w:val="28"/>
                <w:szCs w:val="28"/>
                <w:rtl/>
              </w:rPr>
              <w:t>لوله ها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بسته و آن را به مدت یک شب رها کنید.</w:t>
            </w:r>
          </w:p>
          <w:p w:rsidR="009F3960" w:rsidRPr="00A72BD9" w:rsidRDefault="009F3960" w:rsidP="004830F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4830F2">
              <w:rPr>
                <w:rFonts w:cs="B Mitra" w:hint="cs"/>
                <w:sz w:val="28"/>
                <w:szCs w:val="28"/>
                <w:rtl/>
              </w:rPr>
              <w:t>ها و شاهدها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BE204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BE2044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1B36B6">
              <w:rPr>
                <w:rFonts w:cs="B Mitra"/>
                <w:sz w:val="28"/>
                <w:szCs w:val="28"/>
                <w:rtl/>
              </w:rPr>
              <w:t>تری اتیلن گلیکول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4830F2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 را بر اساس توصیه سازنده و تحت شرایط زیر تنظیم کرده و سپس </w:t>
            </w:r>
            <w:r w:rsidR="004830F2">
              <w:rPr>
                <w:rFonts w:cs="B Mitra" w:hint="cs"/>
                <w:sz w:val="28"/>
                <w:szCs w:val="28"/>
                <w:rtl/>
              </w:rPr>
              <w:t>1 میکرولیتر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1B36B6">
              <w:rPr>
                <w:rFonts w:cs="B Mitra"/>
                <w:sz w:val="24"/>
                <w:szCs w:val="24"/>
                <w:rtl/>
              </w:rPr>
              <w:t>تری اتیلن گلیکول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4830F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4830F2">
              <w:rPr>
                <w:rFonts w:cs="B Mitra" w:hint="cs"/>
                <w:sz w:val="24"/>
                <w:szCs w:val="24"/>
                <w:rtl/>
              </w:rPr>
              <w:t>2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BE2044">
              <w:rPr>
                <w:rFonts w:cs="B Mitra" w:hint="cs"/>
                <w:sz w:val="24"/>
                <w:szCs w:val="24"/>
                <w:rtl/>
              </w:rPr>
              <w:t>متانول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4830F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4830F2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4830F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4830F2">
              <w:rPr>
                <w:rFonts w:cs="B Mitra" w:hint="cs"/>
                <w:sz w:val="24"/>
                <w:szCs w:val="24"/>
                <w:rtl/>
              </w:rPr>
              <w:t>300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4830F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4830F2">
              <w:rPr>
                <w:rFonts w:cs="B Mitra" w:hint="cs"/>
                <w:sz w:val="24"/>
                <w:szCs w:val="24"/>
                <w:rtl/>
              </w:rPr>
              <w:t>40</w:t>
            </w:r>
            <w:r w:rsidR="00BE204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4830F2">
              <w:rPr>
                <w:rFonts w:cs="B Mitra" w:hint="cs"/>
                <w:sz w:val="24"/>
                <w:szCs w:val="24"/>
                <w:rtl/>
              </w:rPr>
              <w:t>(</w:t>
            </w:r>
            <w:r w:rsidR="004830F2" w:rsidRPr="00A72BD9">
              <w:rPr>
                <w:rFonts w:cs="B Mitra"/>
                <w:sz w:val="24"/>
                <w:szCs w:val="24"/>
              </w:rPr>
              <w:t>C</w:t>
            </w:r>
            <w:r w:rsidR="004830F2">
              <w:rPr>
                <w:rFonts w:cs="B Mitra"/>
                <w:sz w:val="24"/>
                <w:szCs w:val="24"/>
              </w:rPr>
              <w:t>/min</w:t>
            </w:r>
            <w:r w:rsidR="004830F2" w:rsidRPr="00A72BD9">
              <w:rPr>
                <w:rFonts w:cs="B Mitra"/>
                <w:sz w:val="24"/>
                <w:szCs w:val="24"/>
              </w:rPr>
              <w:t xml:space="preserve"> </w:t>
            </w:r>
            <w:r w:rsidR="004830F2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4830F2">
              <w:rPr>
                <w:rFonts w:cs="B Mitra" w:hint="cs"/>
                <w:sz w:val="24"/>
                <w:szCs w:val="24"/>
                <w:rtl/>
              </w:rPr>
              <w:t xml:space="preserve">8) </w:t>
            </w:r>
            <w:r w:rsidR="00BE2044">
              <w:rPr>
                <w:rFonts w:cs="B Mitra" w:hint="cs"/>
                <w:sz w:val="24"/>
                <w:szCs w:val="24"/>
                <w:rtl/>
              </w:rPr>
              <w:t xml:space="preserve">تا </w:t>
            </w:r>
            <w:r w:rsidR="00BE2044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BE2044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BE204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4830F2">
              <w:rPr>
                <w:rFonts w:cs="B Mitra" w:hint="cs"/>
                <w:sz w:val="24"/>
                <w:szCs w:val="24"/>
                <w:rtl/>
              </w:rPr>
              <w:t>230</w:t>
            </w:r>
            <w:r w:rsidR="00BE2044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4830F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گاز حامل: 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4830F2">
              <w:rPr>
                <w:rFonts w:cs="B Mitra" w:hint="cs"/>
                <w:sz w:val="24"/>
                <w:szCs w:val="24"/>
                <w:rtl/>
              </w:rPr>
              <w:t xml:space="preserve">6/2 </w:t>
            </w:r>
            <w:r w:rsidR="004830F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4830F2">
              <w:rPr>
                <w:rFonts w:cs="B Mitra" w:hint="cs"/>
                <w:sz w:val="24"/>
                <w:szCs w:val="24"/>
                <w:rtl/>
              </w:rPr>
              <w:t xml:space="preserve"> 4/2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BE2044" w:rsidRDefault="009F3960" w:rsidP="00BE204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BE2044" w:rsidRPr="00BE2044">
              <w:rPr>
                <w:rFonts w:cs="B Mitra"/>
                <w:sz w:val="24"/>
                <w:szCs w:val="24"/>
                <w:rtl/>
              </w:rPr>
              <w:t xml:space="preserve">موئین، سیلیکای ذوب </w:t>
            </w:r>
            <w:r w:rsidR="00BE2044" w:rsidRPr="004830F2">
              <w:rPr>
                <w:rFonts w:cs="B Mitra"/>
                <w:sz w:val="24"/>
                <w:szCs w:val="24"/>
                <w:rtl/>
              </w:rPr>
              <w:t>شده (</w:t>
            </w:r>
            <w:r w:rsidR="004830F2" w:rsidRPr="004830F2">
              <w:rPr>
                <w:rFonts w:cs="Arial"/>
                <w:sz w:val="24"/>
                <w:szCs w:val="24"/>
              </w:rPr>
              <w:t>Rtx-35</w:t>
            </w:r>
            <w:r w:rsidR="00BE2044" w:rsidRPr="004830F2">
              <w:rPr>
                <w:rFonts w:cs="B Mitra"/>
                <w:sz w:val="24"/>
                <w:szCs w:val="24"/>
                <w:rtl/>
              </w:rPr>
              <w:t>)</w:t>
            </w:r>
            <w:r w:rsidRPr="00BE2044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4830F2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</w:t>
            </w:r>
            <w:r w:rsidR="004830F2">
              <w:rPr>
                <w:rFonts w:cs="B Mitra" w:hint="cs"/>
                <w:sz w:val="28"/>
                <w:szCs w:val="28"/>
                <w:rtl/>
              </w:rPr>
              <w:t xml:space="preserve">خطی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منحنی استانداردهای کاربردی بود، با </w:t>
            </w:r>
            <w:r w:rsidR="004830F2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C620BC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4830F2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36AAD">
              <w:rPr>
                <w:rFonts w:cs="B Mitra" w:hint="cs"/>
                <w:sz w:val="28"/>
                <w:szCs w:val="28"/>
                <w:rtl/>
              </w:rPr>
              <w:t>مداخله گر خاصی شناسایی نشده است</w:t>
            </w:r>
            <w:r w:rsidR="004830F2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C620BC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C620BC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1B36B6">
              <w:rPr>
                <w:rFonts w:cs="B Mitra"/>
                <w:sz w:val="28"/>
                <w:szCs w:val="28"/>
                <w:rtl/>
              </w:rPr>
              <w:t>تری اتیلن گلیکول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B36B6">
              <w:rPr>
                <w:rFonts w:cs="B Mitra"/>
                <w:sz w:val="28"/>
                <w:szCs w:val="28"/>
                <w:rtl/>
              </w:rPr>
              <w:t>تری اتیلن گلیکول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C620BC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AF243B">
      <w:footerReference w:type="default" r:id="rId7"/>
      <w:pgSz w:w="11906" w:h="16838"/>
      <w:pgMar w:top="1440" w:right="1440" w:bottom="1440" w:left="1440" w:header="708" w:footer="708" w:gutter="0"/>
      <w:pgNumType w:start="804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2FF" w:rsidRDefault="003A62FF" w:rsidP="00AF243B">
      <w:pPr>
        <w:spacing w:line="240" w:lineRule="auto"/>
      </w:pPr>
      <w:r>
        <w:separator/>
      </w:r>
    </w:p>
  </w:endnote>
  <w:endnote w:type="continuationSeparator" w:id="0">
    <w:p w:rsidR="003A62FF" w:rsidRDefault="003A62FF" w:rsidP="00AF24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5894395"/>
      <w:docPartObj>
        <w:docPartGallery w:val="Page Numbers (Bottom of Page)"/>
        <w:docPartUnique/>
      </w:docPartObj>
    </w:sdtPr>
    <w:sdtContent>
      <w:p w:rsidR="00AF243B" w:rsidRDefault="00AF243B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806</w:t>
          </w:r>
        </w:fldSimple>
      </w:p>
    </w:sdtContent>
  </w:sdt>
  <w:p w:rsidR="00AF243B" w:rsidRDefault="00AF24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2FF" w:rsidRDefault="003A62FF" w:rsidP="00AF243B">
      <w:pPr>
        <w:spacing w:line="240" w:lineRule="auto"/>
      </w:pPr>
      <w:r>
        <w:separator/>
      </w:r>
    </w:p>
  </w:footnote>
  <w:footnote w:type="continuationSeparator" w:id="0">
    <w:p w:rsidR="003A62FF" w:rsidRDefault="003A62FF" w:rsidP="00AF24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9086F"/>
    <w:rsid w:val="000A0735"/>
    <w:rsid w:val="000A43F4"/>
    <w:rsid w:val="000C2622"/>
    <w:rsid w:val="00101F45"/>
    <w:rsid w:val="00121371"/>
    <w:rsid w:val="00150538"/>
    <w:rsid w:val="001B36B6"/>
    <w:rsid w:val="001F3E17"/>
    <w:rsid w:val="002035B8"/>
    <w:rsid w:val="00206A1A"/>
    <w:rsid w:val="002B6596"/>
    <w:rsid w:val="0031259A"/>
    <w:rsid w:val="00343314"/>
    <w:rsid w:val="00386335"/>
    <w:rsid w:val="003A1204"/>
    <w:rsid w:val="003A62FF"/>
    <w:rsid w:val="00445AE4"/>
    <w:rsid w:val="00476741"/>
    <w:rsid w:val="004830F2"/>
    <w:rsid w:val="004B58A6"/>
    <w:rsid w:val="004C3F7F"/>
    <w:rsid w:val="004E5D41"/>
    <w:rsid w:val="005119CF"/>
    <w:rsid w:val="005A6A2E"/>
    <w:rsid w:val="0060525E"/>
    <w:rsid w:val="006908E7"/>
    <w:rsid w:val="006B3171"/>
    <w:rsid w:val="006D6DA9"/>
    <w:rsid w:val="00705817"/>
    <w:rsid w:val="00726C2D"/>
    <w:rsid w:val="00732822"/>
    <w:rsid w:val="00744C6C"/>
    <w:rsid w:val="007C39B0"/>
    <w:rsid w:val="0089579E"/>
    <w:rsid w:val="008F3F2A"/>
    <w:rsid w:val="00902419"/>
    <w:rsid w:val="00920AB4"/>
    <w:rsid w:val="00922B26"/>
    <w:rsid w:val="009B31AA"/>
    <w:rsid w:val="009D73D2"/>
    <w:rsid w:val="009F3783"/>
    <w:rsid w:val="009F3960"/>
    <w:rsid w:val="00A00F8C"/>
    <w:rsid w:val="00A2272F"/>
    <w:rsid w:val="00A2632D"/>
    <w:rsid w:val="00A576ED"/>
    <w:rsid w:val="00A644D2"/>
    <w:rsid w:val="00A72BD9"/>
    <w:rsid w:val="00A90489"/>
    <w:rsid w:val="00AB07A8"/>
    <w:rsid w:val="00AF243B"/>
    <w:rsid w:val="00B02761"/>
    <w:rsid w:val="00B821C0"/>
    <w:rsid w:val="00BC3AA5"/>
    <w:rsid w:val="00BE0CBA"/>
    <w:rsid w:val="00BE2044"/>
    <w:rsid w:val="00C17EE2"/>
    <w:rsid w:val="00C620BC"/>
    <w:rsid w:val="00C84FEB"/>
    <w:rsid w:val="00CB2725"/>
    <w:rsid w:val="00D736FE"/>
    <w:rsid w:val="00D81E33"/>
    <w:rsid w:val="00D877EB"/>
    <w:rsid w:val="00DC263A"/>
    <w:rsid w:val="00DC62BE"/>
    <w:rsid w:val="00DE3D8B"/>
    <w:rsid w:val="00E05C5D"/>
    <w:rsid w:val="00E12906"/>
    <w:rsid w:val="00E60A8A"/>
    <w:rsid w:val="00F36AAD"/>
    <w:rsid w:val="00F47F62"/>
    <w:rsid w:val="00F704A9"/>
    <w:rsid w:val="00F748A8"/>
    <w:rsid w:val="00F90485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F243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243B"/>
  </w:style>
  <w:style w:type="paragraph" w:styleId="Footer">
    <w:name w:val="footer"/>
    <w:basedOn w:val="Normal"/>
    <w:link w:val="FooterChar"/>
    <w:uiPriority w:val="99"/>
    <w:unhideWhenUsed/>
    <w:rsid w:val="00AF243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36</cp:revision>
  <dcterms:created xsi:type="dcterms:W3CDTF">2011-06-15T20:35:00Z</dcterms:created>
  <dcterms:modified xsi:type="dcterms:W3CDTF">2011-10-07T23:16:00Z</dcterms:modified>
</cp:coreProperties>
</file>