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327CCA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2- فوریل کربینول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327CCA" w:rsidRDefault="00327CCA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27CCA">
              <w:rPr>
                <w:rFonts w:cs="Arial"/>
                <w:b/>
                <w:bCs/>
                <w:sz w:val="28"/>
                <w:szCs w:val="28"/>
              </w:rPr>
              <w:t xml:space="preserve">2-furyl </w:t>
            </w:r>
            <w:proofErr w:type="spellStart"/>
            <w:r w:rsidRPr="00327CCA">
              <w:rPr>
                <w:rFonts w:cs="Arial"/>
                <w:b/>
                <w:bCs/>
                <w:sz w:val="28"/>
                <w:szCs w:val="28"/>
              </w:rPr>
              <w:t>carbinol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AB07A8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</w:rPr>
              <w:t>C</w:t>
            </w:r>
            <w:r w:rsidR="00AB07A8" w:rsidRPr="00AB07A8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B07A8" w:rsidRPr="00AB07A8">
              <w:rPr>
                <w:rFonts w:cs="B Mitra"/>
                <w:sz w:val="28"/>
                <w:szCs w:val="28"/>
              </w:rPr>
              <w:t>H</w:t>
            </w:r>
            <w:r w:rsidR="00AB07A8" w:rsidRPr="00AB07A8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AB07A8" w:rsidRPr="00AB07A8">
              <w:rPr>
                <w:rFonts w:cs="B Mitra"/>
                <w:sz w:val="28"/>
                <w:szCs w:val="28"/>
              </w:rPr>
              <w:t>OCH</w:t>
            </w:r>
            <w:r w:rsidR="00AB07A8" w:rsidRPr="00AB07A8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B07A8" w:rsidRPr="00AB07A8">
              <w:rPr>
                <w:rFonts w:cs="B Mitra"/>
                <w:sz w:val="28"/>
                <w:szCs w:val="28"/>
              </w:rPr>
              <w:t>OH</w:t>
            </w:r>
          </w:p>
          <w:p w:rsidR="00BC3AA5" w:rsidRPr="00AB07A8" w:rsidRDefault="00BC3AA5" w:rsidP="00AB07A8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98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B07A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</w:rPr>
              <w:t>98-00-0</w:t>
            </w:r>
          </w:p>
          <w:p w:rsidR="00BC3AA5" w:rsidRPr="00AB07A8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B07A8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B07A8" w:rsidRPr="00AB07A8">
              <w:rPr>
                <w:rFonts w:cs="B Mitra"/>
                <w:sz w:val="28"/>
                <w:szCs w:val="28"/>
              </w:rPr>
              <w:t>LU9100000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AB07A8" w:rsidRDefault="00DC62BE" w:rsidP="00AB07A8">
            <w:pPr>
              <w:rPr>
                <w:rFonts w:cs="B Mitra"/>
                <w:sz w:val="28"/>
                <w:szCs w:val="28"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27CCA">
              <w:rPr>
                <w:rFonts w:cs="B Mitra"/>
                <w:sz w:val="28"/>
                <w:szCs w:val="28"/>
                <w:rtl/>
              </w:rPr>
              <w:t>فورفوریل الکل</w:t>
            </w:r>
            <w:r w:rsidR="00327CCA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؛ 2- (هیدروکسی متیل) فوران؛ 2- فوریل متانول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AB07A8" w:rsidRDefault="00BC3AA5" w:rsidP="00AB07A8">
            <w:pPr>
              <w:rPr>
                <w:rFonts w:cs="B Mitra"/>
                <w:sz w:val="28"/>
                <w:szCs w:val="28"/>
                <w:rtl/>
              </w:rPr>
            </w:pPr>
            <w:r w:rsidRPr="00AB07A8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AB07A8">
              <w:rPr>
                <w:rFonts w:cs="B Mitra"/>
                <w:sz w:val="28"/>
                <w:szCs w:val="28"/>
              </w:rPr>
              <w:t>˚c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170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744C6C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AB07A8">
              <w:rPr>
                <w:rFonts w:cs="B Mitra"/>
                <w:sz w:val="28"/>
                <w:szCs w:val="28"/>
              </w:rPr>
              <w:t>mmHg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AB07A8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AB07A8">
              <w:rPr>
                <w:rFonts w:cs="B Mitra"/>
                <w:sz w:val="28"/>
                <w:szCs w:val="28"/>
              </w:rPr>
              <w:t>˚c</w:t>
            </w:r>
            <w:r w:rsidR="00A72BD9" w:rsidRPr="00AB07A8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AB07A8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AB07A8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AB07A8">
              <w:rPr>
                <w:rFonts w:cs="B Mitra"/>
                <w:sz w:val="28"/>
                <w:szCs w:val="28"/>
              </w:rPr>
              <w:t>˚c</w:t>
            </w:r>
            <w:r w:rsidR="002B6596" w:rsidRPr="00AB07A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07A8" w:rsidRPr="00AB07A8">
              <w:rPr>
                <w:rFonts w:cs="B Mitra"/>
                <w:sz w:val="28"/>
                <w:szCs w:val="28"/>
                <w:rtl/>
              </w:rPr>
              <w:t>8/31؛ گستره انفجار 8/1% تا 3/16%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343314" w:rsidRDefault="00BC3AA5" w:rsidP="00AB07A8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AB07A8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 xml:space="preserve">), 15 </w:t>
            </w:r>
            <w:proofErr w:type="spellStart"/>
            <w:r w:rsidR="00AB07A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STEL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744C6C">
              <w:rPr>
                <w:rFonts w:cs="B Mitra"/>
                <w:sz w:val="26"/>
                <w:szCs w:val="26"/>
              </w:rPr>
              <w:t xml:space="preserve"> </w:t>
            </w:r>
            <w:r w:rsidR="00DE3D8B">
              <w:rPr>
                <w:rFonts w:cs="B Mitra"/>
                <w:sz w:val="26"/>
                <w:szCs w:val="26"/>
              </w:rPr>
              <w:t xml:space="preserve">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343314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AB07A8">
              <w:rPr>
                <w:rFonts w:cs="B Mitra"/>
                <w:sz w:val="26"/>
                <w:szCs w:val="26"/>
              </w:rPr>
              <w:t>10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(skin), 15 </w:t>
            </w:r>
            <w:proofErr w:type="spellStart"/>
            <w:r w:rsidR="00AB07A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STEL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</w:p>
          <w:p w:rsidR="00AB07A8" w:rsidRDefault="00F47F62" w:rsidP="00343314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sz w:val="26"/>
                <w:szCs w:val="26"/>
              </w:rPr>
              <w:t xml:space="preserve"> </w:t>
            </w:r>
            <w:r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10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(skin), 15 </w:t>
            </w:r>
            <w:proofErr w:type="spellStart"/>
            <w:r w:rsidR="00AB07A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STEL                                                                                           </w:t>
            </w:r>
          </w:p>
          <w:p w:rsidR="00BC3AA5" w:rsidRPr="00AB07A8" w:rsidRDefault="00AB07A8" w:rsidP="00AB07A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AB07A8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AB07A8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AB07A8">
              <w:rPr>
                <w:rFonts w:cs="Arial"/>
                <w:sz w:val="26"/>
                <w:szCs w:val="26"/>
              </w:rPr>
              <w:t xml:space="preserve"> = 4.01 mg/m 3 @ NTP</w:t>
            </w:r>
            <w:r w:rsidR="00744C6C" w:rsidRPr="00AB07A8">
              <w:rPr>
                <w:rFonts w:cs="B Mitra"/>
                <w:sz w:val="26"/>
                <w:szCs w:val="26"/>
              </w:rPr>
              <w:t xml:space="preserve"> </w:t>
            </w:r>
            <w:r w:rsidR="00343314" w:rsidRPr="00AB07A8"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/>
                <w:sz w:val="26"/>
                <w:szCs w:val="26"/>
              </w:rPr>
              <w:t xml:space="preserve">                        </w:t>
            </w:r>
            <w:r w:rsidR="00343314" w:rsidRPr="00AB07A8">
              <w:rPr>
                <w:rFonts w:cs="B Mitra"/>
                <w:sz w:val="26"/>
                <w:szCs w:val="26"/>
              </w:rPr>
              <w:t xml:space="preserve">                                      </w:t>
            </w:r>
            <w:r w:rsidR="00744C6C" w:rsidRPr="00AB07A8">
              <w:rPr>
                <w:rFonts w:cs="B Mitra"/>
                <w:sz w:val="26"/>
                <w:szCs w:val="26"/>
              </w:rPr>
              <w:t xml:space="preserve">                 </w:t>
            </w:r>
            <w:r w:rsidR="007C39B0" w:rsidRPr="00AB07A8">
              <w:rPr>
                <w:rFonts w:cs="B Mitra"/>
                <w:sz w:val="26"/>
                <w:szCs w:val="26"/>
              </w:rPr>
              <w:t xml:space="preserve"> </w:t>
            </w:r>
            <w:r w:rsidR="00F748A8" w:rsidRPr="00AB07A8">
              <w:rPr>
                <w:rFonts w:cs="B Mitra"/>
                <w:sz w:val="26"/>
                <w:szCs w:val="26"/>
              </w:rPr>
              <w:t xml:space="preserve">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327CCA" w:rsidP="00AB07A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 فوریل کربینول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سمی بوده و با اسیدها به شدت واکنش می دهد. بنزن مظنون به سرطانزایی است،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F3F2A" w:rsidRDefault="00327CC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 فوریل کربینول</w:t>
            </w:r>
            <w:r w:rsidR="008F3F2A">
              <w:rPr>
                <w:rFonts w:cs="B Mitra" w:hint="cs"/>
                <w:sz w:val="28"/>
                <w:szCs w:val="28"/>
                <w:rtl/>
              </w:rPr>
              <w:t>؛ خالص</w:t>
            </w:r>
          </w:p>
          <w:p w:rsidR="008F3F2A" w:rsidRDefault="008F3F2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استون؛ تقطیر شده</w:t>
            </w:r>
          </w:p>
          <w:p w:rsidR="008F3F2A" w:rsidRDefault="008F3F2A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بنزن؛ تقطیر شده</w:t>
            </w:r>
          </w:p>
          <w:p w:rsidR="008F3F2A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راندمان واجذب، </w:t>
            </w:r>
            <w:r>
              <w:rPr>
                <w:rFonts w:cs="B Mitra"/>
                <w:sz w:val="28"/>
                <w:szCs w:val="28"/>
              </w:rPr>
              <w:t>mg/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1/0 ؛ 1 گرم </w:t>
            </w:r>
            <w:r w:rsidR="00327CCA">
              <w:rPr>
                <w:rFonts w:cs="B Mitra"/>
                <w:sz w:val="28"/>
                <w:szCs w:val="28"/>
                <w:rtl/>
              </w:rPr>
              <w:t>2- فوریل کربینول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بنزن به حجم 10 میلی لیتر برسانید.</w:t>
            </w:r>
          </w:p>
          <w:p w:rsidR="008F3F2A" w:rsidRDefault="008F3F2A" w:rsidP="008F3F2A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راندمان جذب به اندازه کافی باشد می توان به جای بنزن از استون استفاده کرد. 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12137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5/8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50/80 مشی </w:t>
            </w:r>
            <w:proofErr w:type="spellStart"/>
            <w:r w:rsidR="00121371" w:rsidRPr="00121371">
              <w:rPr>
                <w:rFonts w:cs="Arial"/>
                <w:sz w:val="28"/>
                <w:szCs w:val="28"/>
              </w:rPr>
              <w:t>Porapak</w:t>
            </w:r>
            <w:proofErr w:type="spellEnd"/>
            <w:r w:rsidR="00121371" w:rsidRPr="00121371">
              <w:rPr>
                <w:rFonts w:cs="Arial"/>
                <w:sz w:val="28"/>
                <w:szCs w:val="28"/>
              </w:rPr>
              <w:t xml:space="preserve"> Q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12137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12137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 تا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و سایر اندازه های مناسب دیگر</w:t>
            </w:r>
          </w:p>
          <w:p w:rsidR="00121371" w:rsidRPr="00A72BD9" w:rsidRDefault="00121371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1 میلی لیتری و سایر اندازه های مناسب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12137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05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25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12137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12137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استون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0A43F4" w:rsidP="0012137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دقیقه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رها کرده و گهگاهی آن را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7674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6/3 میلی گرم </w:t>
            </w:r>
            <w:r w:rsidR="00327CCA">
              <w:rPr>
                <w:rFonts w:cs="B Mitra" w:hint="cs"/>
                <w:sz w:val="28"/>
                <w:szCs w:val="28"/>
                <w:rtl/>
              </w:rPr>
              <w:t>2- فوریل کربینول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327CCA">
              <w:rPr>
                <w:rFonts w:cs="B Mitra"/>
                <w:sz w:val="28"/>
                <w:szCs w:val="28"/>
                <w:rtl/>
              </w:rPr>
              <w:t>2- فوریل کربینول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استون یا 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از رقیق سازی مرحله ای برای آماده کردن غلظت ها پایین تر استفاده کنید.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327CCA">
              <w:rPr>
                <w:rFonts w:cs="B Mitra"/>
                <w:sz w:val="28"/>
                <w:szCs w:val="28"/>
                <w:rtl/>
              </w:rPr>
              <w:t>2- فوریل کربینول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47674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proofErr w:type="spellStart"/>
            <w:r w:rsidR="00476741" w:rsidRPr="00476741">
              <w:rPr>
                <w:rFonts w:cs="Arial"/>
                <w:sz w:val="28"/>
                <w:szCs w:val="28"/>
              </w:rPr>
              <w:t>Porapak</w:t>
            </w:r>
            <w:proofErr w:type="spellEnd"/>
            <w:r w:rsidR="00476741" w:rsidRPr="00476741">
              <w:rPr>
                <w:rFonts w:cs="Arial"/>
                <w:sz w:val="28"/>
                <w:szCs w:val="28"/>
              </w:rPr>
              <w:t xml:space="preserve"> Q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استوک راندمان جذب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آن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به همراه محلول های استاندارد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327CCA">
              <w:rPr>
                <w:rFonts w:cs="B Mitra"/>
                <w:sz w:val="28"/>
                <w:szCs w:val="28"/>
                <w:rtl/>
              </w:rPr>
              <w:t>2- فوریل کربینول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27CCA">
              <w:rPr>
                <w:rFonts w:cs="B Mitra"/>
                <w:sz w:val="24"/>
                <w:szCs w:val="24"/>
                <w:rtl/>
              </w:rPr>
              <w:t>2- فوریل کربینول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استون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5A6A2E">
              <w:rPr>
                <w:rFonts w:cs="B Mitra" w:hint="cs"/>
                <w:sz w:val="28"/>
                <w:szCs w:val="28"/>
                <w:rtl/>
              </w:rPr>
              <w:t>استون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5C5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327CCA">
              <w:rPr>
                <w:rFonts w:cs="B Mitra"/>
                <w:sz w:val="28"/>
                <w:szCs w:val="28"/>
                <w:rtl/>
              </w:rPr>
              <w:t>2- فوریل کربینول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27CCA">
              <w:rPr>
                <w:rFonts w:cs="B Mitra"/>
                <w:sz w:val="28"/>
                <w:szCs w:val="28"/>
                <w:rtl/>
              </w:rPr>
              <w:t>2- فوریل کربینول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4839F2">
      <w:footerReference w:type="default" r:id="rId7"/>
      <w:pgSz w:w="11906" w:h="16838"/>
      <w:pgMar w:top="1440" w:right="1440" w:bottom="1440" w:left="1440" w:header="708" w:footer="708" w:gutter="0"/>
      <w:pgNumType w:start="5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72" w:rsidRDefault="00F70A72" w:rsidP="004839F2">
      <w:pPr>
        <w:spacing w:line="240" w:lineRule="auto"/>
      </w:pPr>
      <w:r>
        <w:separator/>
      </w:r>
    </w:p>
  </w:endnote>
  <w:endnote w:type="continuationSeparator" w:id="0">
    <w:p w:rsidR="00F70A72" w:rsidRDefault="00F70A72" w:rsidP="00483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742762"/>
      <w:docPartObj>
        <w:docPartGallery w:val="Page Numbers (Bottom of Page)"/>
        <w:docPartUnique/>
      </w:docPartObj>
    </w:sdtPr>
    <w:sdtContent>
      <w:p w:rsidR="004839F2" w:rsidRDefault="004839F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55</w:t>
          </w:r>
        </w:fldSimple>
      </w:p>
    </w:sdtContent>
  </w:sdt>
  <w:p w:rsidR="004839F2" w:rsidRDefault="00483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72" w:rsidRDefault="00F70A72" w:rsidP="004839F2">
      <w:pPr>
        <w:spacing w:line="240" w:lineRule="auto"/>
      </w:pPr>
      <w:r>
        <w:separator/>
      </w:r>
    </w:p>
  </w:footnote>
  <w:footnote w:type="continuationSeparator" w:id="0">
    <w:p w:rsidR="00F70A72" w:rsidRDefault="00F70A72" w:rsidP="004839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2035B8"/>
    <w:rsid w:val="002500A2"/>
    <w:rsid w:val="002B6596"/>
    <w:rsid w:val="0031259A"/>
    <w:rsid w:val="00327CCA"/>
    <w:rsid w:val="00343314"/>
    <w:rsid w:val="003A1204"/>
    <w:rsid w:val="00445AE4"/>
    <w:rsid w:val="00476741"/>
    <w:rsid w:val="004839F2"/>
    <w:rsid w:val="005A6A2E"/>
    <w:rsid w:val="006D6DA9"/>
    <w:rsid w:val="00732822"/>
    <w:rsid w:val="00744C6C"/>
    <w:rsid w:val="007C39B0"/>
    <w:rsid w:val="008F3F2A"/>
    <w:rsid w:val="00922B26"/>
    <w:rsid w:val="00953837"/>
    <w:rsid w:val="009B31AA"/>
    <w:rsid w:val="009D73D2"/>
    <w:rsid w:val="009F3960"/>
    <w:rsid w:val="00A00F8C"/>
    <w:rsid w:val="00A2632D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F47F62"/>
    <w:rsid w:val="00F704A9"/>
    <w:rsid w:val="00F70A72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39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F2"/>
  </w:style>
  <w:style w:type="paragraph" w:styleId="Footer">
    <w:name w:val="footer"/>
    <w:basedOn w:val="Normal"/>
    <w:link w:val="FooterChar"/>
    <w:uiPriority w:val="99"/>
    <w:unhideWhenUsed/>
    <w:rsid w:val="004839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24</cp:revision>
  <dcterms:created xsi:type="dcterms:W3CDTF">2011-06-15T20:35:00Z</dcterms:created>
  <dcterms:modified xsi:type="dcterms:W3CDTF">2011-10-07T19:36:00Z</dcterms:modified>
</cp:coreProperties>
</file>