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805"/>
        <w:gridCol w:w="3755"/>
      </w:tblGrid>
      <w:tr w:rsidR="00A90489" w:rsidRPr="00A72BD9" w:rsidTr="00A90489">
        <w:tc>
          <w:tcPr>
            <w:tcW w:w="58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8E5078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گرد و غبار کلی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E5078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Total dust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E5078" w:rsidRDefault="00DC62BE" w:rsidP="008E5078">
            <w:pPr>
              <w:pStyle w:val="Default"/>
              <w:bidi/>
              <w:rPr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5078">
              <w:rPr>
                <w:rFonts w:cs="B Mitra" w:hint="cs"/>
                <w:sz w:val="28"/>
                <w:szCs w:val="28"/>
                <w:rtl/>
              </w:rPr>
              <w:t xml:space="preserve">گرد و غبار بی اثر؛ </w:t>
            </w:r>
            <w:r w:rsidR="008E5078" w:rsidRPr="008E5078">
              <w:rPr>
                <w:rFonts w:asciiTheme="minorHAnsi" w:hAnsiTheme="minorHAnsi"/>
                <w:sz w:val="28"/>
                <w:szCs w:val="28"/>
              </w:rPr>
              <w:t>particulates not otherwise classified</w:t>
            </w:r>
          </w:p>
        </w:tc>
      </w:tr>
      <w:tr w:rsidR="00BC3AA5" w:rsidRPr="00A72BD9" w:rsidTr="00DC62BE">
        <w:tc>
          <w:tcPr>
            <w:tcW w:w="9560" w:type="dxa"/>
            <w:gridSpan w:val="2"/>
            <w:tcBorders>
              <w:top w:val="single" w:sz="2" w:space="0" w:color="FFFFFF" w:themeColor="background1"/>
            </w:tcBorders>
          </w:tcPr>
          <w:p w:rsidR="00BC3AA5" w:rsidRPr="004B58A6" w:rsidRDefault="00BC3AA5" w:rsidP="008E5078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8E5078">
              <w:rPr>
                <w:rFonts w:cs="B Mitra" w:hint="cs"/>
                <w:sz w:val="28"/>
                <w:szCs w:val="28"/>
                <w:rtl/>
              </w:rPr>
              <w:t xml:space="preserve">: فاقد آزبست و دارای کمتر از 1% کوارتز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B07A8" w:rsidRDefault="00BC3AA5" w:rsidP="008E5078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8E5078">
              <w:rPr>
                <w:rFonts w:cs="B Mitra"/>
                <w:sz w:val="26"/>
                <w:szCs w:val="26"/>
              </w:rPr>
              <w:t>15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8E5078">
              <w:rPr>
                <w:rFonts w:cs="B Mitra"/>
                <w:sz w:val="26"/>
                <w:szCs w:val="26"/>
              </w:rPr>
              <w:t>mg/m</w:t>
            </w:r>
            <w:r w:rsidR="008E5078" w:rsidRPr="008E507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8E5078">
              <w:rPr>
                <w:rFonts w:cs="Arial"/>
                <w:sz w:val="26"/>
                <w:szCs w:val="26"/>
              </w:rPr>
              <w:t>-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8E5078">
              <w:rPr>
                <w:rFonts w:cs="B Mitra"/>
                <w:sz w:val="26"/>
                <w:szCs w:val="26"/>
              </w:rPr>
              <w:t>10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r w:rsidR="008E5078">
              <w:rPr>
                <w:rFonts w:cs="B Mitra"/>
                <w:sz w:val="26"/>
                <w:szCs w:val="26"/>
              </w:rPr>
              <w:t>mg/m</w:t>
            </w:r>
            <w:r w:rsidR="008E5078" w:rsidRPr="008E507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8E5078">
              <w:rPr>
                <w:rFonts w:cs="B Mitra"/>
                <w:sz w:val="26"/>
                <w:szCs w:val="26"/>
              </w:rPr>
              <w:t>,total dust less than 1% quartz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 w:rsidP="008E507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8E5078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8E5078" w:rsidRPr="00A72BD9" w:rsidRDefault="008E5078" w:rsidP="008E507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47F62" w:rsidRDefault="008E5078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پلی وینیل کلراید </w:t>
            </w:r>
            <w:r>
              <w:rPr>
                <w:rFonts w:cs="B Mitra"/>
                <w:sz w:val="28"/>
                <w:szCs w:val="28"/>
              </w:rPr>
              <w:t>(PVC)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غشایی؛ با قطر 37 میلی متر و پورسایز </w:t>
            </w:r>
            <w:r w:rsidR="00902B2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902B2F">
              <w:rPr>
                <w:rFonts w:cs="B Mitra"/>
                <w:sz w:val="28"/>
                <w:szCs w:val="28"/>
              </w:rPr>
              <w:t>m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5- 2 به همراه پد و فیلتر هولدر 37 میلی لیتری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ترازو، قادر به توزین 001/0 میلی گرم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انبرک؛ ترجیحا نایلونی</w:t>
            </w:r>
          </w:p>
          <w:p w:rsidR="00902B2F" w:rsidRPr="00A72BD9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اتاق تعادل محیطی (به عنوان مثال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20 و 5%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50% رطوبت نسبی)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62221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فیلتر را به مدت 1 ساعت در اتاق تعادل محیطی قرار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62221E">
              <w:rPr>
                <w:rFonts w:cs="B Mitra" w:hint="cs"/>
                <w:sz w:val="28"/>
                <w:szCs w:val="28"/>
                <w:rtl/>
              </w:rPr>
              <w:t xml:space="preserve"> سپس آن را توزین کرده و در فیلتر هولدر قرار داده و توسط لوله های رابط به پمپ نمونه بردار وصل کنید.</w:t>
            </w:r>
          </w:p>
          <w:p w:rsidR="00BC3AA5" w:rsidRPr="00906134" w:rsidRDefault="00A576ED" w:rsidP="0090613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133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62221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06134">
              <w:rPr>
                <w:rFonts w:cs="B Mitra" w:hint="cs"/>
                <w:sz w:val="28"/>
                <w:szCs w:val="28"/>
                <w:rtl/>
              </w:rPr>
              <w:t xml:space="preserve">اجازه ندهید بار فیلتر بیش از 2 میلی گرم شود. 2 تا 4 بار نمونه برداری را تکرار کنید.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Default="0090613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کاهش آلودگی سطح خارجی کاست فیلتر را توسط دستمال کاغذی مرطوب تمیز کنید. سپس دستمال کاغذی را دور بیندازید.</w:t>
            </w:r>
          </w:p>
          <w:p w:rsidR="00906134" w:rsidRDefault="0090613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کاست فیلتر را برداشته و به مدت2 ساعت آن را در </w:t>
            </w:r>
            <w:r w:rsidR="00ED561D">
              <w:rPr>
                <w:rFonts w:cs="B Mitra" w:hint="cs"/>
                <w:sz w:val="28"/>
                <w:szCs w:val="28"/>
                <w:rtl/>
              </w:rPr>
              <w:t>اتاق تعادل قرار دهید.</w:t>
            </w:r>
          </w:p>
          <w:p w:rsidR="00ED561D" w:rsidRPr="00A72BD9" w:rsidRDefault="00ED561D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پوشش کاست را برداشته و برای جلوگیری از ریزش نمونه به آرامی فیلتر را بردارید.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215BBE" w:rsidRDefault="00ED561D" w:rsidP="00215BBE">
            <w:pPr>
              <w:pStyle w:val="Default"/>
              <w:numPr>
                <w:ilvl w:val="0"/>
                <w:numId w:val="11"/>
              </w:numPr>
              <w:bidi/>
              <w:jc w:val="both"/>
              <w:rPr>
                <w:rFonts w:asciiTheme="minorHAnsi" w:hAnsiTheme="minorHAnsi" w:cs="B Mitra"/>
                <w:sz w:val="28"/>
                <w:szCs w:val="28"/>
              </w:rPr>
            </w:pP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قبل از توزین ترازو را صفر کنید. برای توزین اولیه و ثانویه فیلترها از یک ترازو استفاده کنید. ترازو را بر طبق استاندارد </w:t>
            </w:r>
            <w:r w:rsidR="00215BBE" w:rsidRPr="00215BBE">
              <w:rPr>
                <w:rFonts w:asciiTheme="minorHAnsi" w:hAnsiTheme="minorHAnsi" w:cs="B Mitra"/>
                <w:sz w:val="28"/>
                <w:szCs w:val="28"/>
              </w:rPr>
              <w:t>ASTM Class 1</w:t>
            </w:r>
            <w:r w:rsidR="00215BBE" w:rsidRPr="00215BBE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</w:t>
            </w:r>
            <w:r w:rsidR="00222723">
              <w:rPr>
                <w:rFonts w:asciiTheme="minorHAnsi" w:hAnsiTheme="minorHAnsi" w:cs="B Mitra" w:hint="cs"/>
                <w:sz w:val="28"/>
                <w:szCs w:val="28"/>
                <w:rtl/>
              </w:rPr>
              <w:t>کالیبره کنید.</w:t>
            </w:r>
          </w:p>
          <w:p w:rsidR="00215BBE" w:rsidRPr="00215BBE" w:rsidRDefault="00215BBE" w:rsidP="00215BBE">
            <w:pPr>
              <w:pStyle w:val="Default"/>
              <w:numPr>
                <w:ilvl w:val="0"/>
                <w:numId w:val="11"/>
              </w:numPr>
              <w:bidi/>
              <w:jc w:val="both"/>
              <w:rPr>
                <w:rFonts w:cstheme="minorBidi"/>
                <w:sz w:val="22"/>
                <w:szCs w:val="22"/>
                <w:rtl/>
              </w:rPr>
            </w:pP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t>نمونه های تکراری باید در معرض همان محیطی قرار گیرند که نمونه های اصلی قرار گرفته اند. نمونه های کنترل کیفی باید با همان تجهیزات ، روش و افراد مورد استفاده در تهیه نمونه های اصلی آماده شوند. انحراف استاندارد نسبی بدست آمده از این نمونه ها را ثبت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CB2725" w:rsidRPr="00A72BD9" w:rsidRDefault="00215BBE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توزین کنید. وزن ثانویه فیلترها</w:t>
            </w:r>
            <w:r w:rsidR="0039185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91859">
              <w:rPr>
                <w:rFonts w:cs="B Mitra"/>
                <w:sz w:val="28"/>
                <w:szCs w:val="28"/>
              </w:rPr>
              <w:t>(W</w:t>
            </w:r>
            <w:r w:rsidR="00391859" w:rsidRPr="0039185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391859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391859">
              <w:rPr>
                <w:rFonts w:cs="B Mitra" w:hint="cs"/>
                <w:sz w:val="28"/>
                <w:szCs w:val="28"/>
                <w:rtl/>
              </w:rPr>
              <w:t xml:space="preserve">بر حسب میلی گرم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ثبت کنید. </w:t>
            </w:r>
            <w:r w:rsidR="00391859">
              <w:rPr>
                <w:rFonts w:cs="B Mitra" w:hint="cs"/>
                <w:sz w:val="28"/>
                <w:szCs w:val="28"/>
                <w:rtl/>
              </w:rPr>
              <w:t>هر موردی را در مورد فیلتر ثبت کنید (مانند باراضافه، نشتی، رطوبت و پارگی فیلتر).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 w:rsidP="00391859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91859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5078">
              <w:rPr>
                <w:rFonts w:cs="B Mitra"/>
                <w:sz w:val="28"/>
                <w:szCs w:val="28"/>
                <w:rtl/>
              </w:rPr>
              <w:t>گرد و غبار کلی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39185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391859" w:rsidRPr="00391859" w:rsidRDefault="00391859" w:rsidP="0039185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W1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اولیه فیلتر نمونه (قبل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W2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ثانویه فیلتر نمونه (بعد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B1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اولیه فیلتر شاهد (قبل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B2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ثانویه فیلتر شاهد (بعد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V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54269D">
      <w:footerReference w:type="default" r:id="rId7"/>
      <w:pgSz w:w="11906" w:h="16838"/>
      <w:pgMar w:top="1440" w:right="1440" w:bottom="1440" w:left="1440" w:header="708" w:footer="708" w:gutter="0"/>
      <w:pgNumType w:start="129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9F" w:rsidRDefault="0083289F" w:rsidP="0054269D">
      <w:pPr>
        <w:spacing w:line="240" w:lineRule="auto"/>
      </w:pPr>
      <w:r>
        <w:separator/>
      </w:r>
    </w:p>
  </w:endnote>
  <w:endnote w:type="continuationSeparator" w:id="0">
    <w:p w:rsidR="0083289F" w:rsidRDefault="0083289F" w:rsidP="00542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716212"/>
      <w:docPartObj>
        <w:docPartGallery w:val="Page Numbers (Bottom of Page)"/>
        <w:docPartUnique/>
      </w:docPartObj>
    </w:sdtPr>
    <w:sdtContent>
      <w:p w:rsidR="0054269D" w:rsidRDefault="0054269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1299</w:t>
          </w:r>
        </w:fldSimple>
      </w:p>
    </w:sdtContent>
  </w:sdt>
  <w:p w:rsidR="0054269D" w:rsidRDefault="00542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9F" w:rsidRDefault="0083289F" w:rsidP="0054269D">
      <w:pPr>
        <w:spacing w:line="240" w:lineRule="auto"/>
      </w:pPr>
      <w:r>
        <w:separator/>
      </w:r>
    </w:p>
  </w:footnote>
  <w:footnote w:type="continuationSeparator" w:id="0">
    <w:p w:rsidR="0083289F" w:rsidRDefault="0083289F" w:rsidP="00542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1B2"/>
    <w:multiLevelType w:val="hybridMultilevel"/>
    <w:tmpl w:val="64C095C4"/>
    <w:lvl w:ilvl="0" w:tplc="855A65DE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B5F8D"/>
    <w:multiLevelType w:val="hybridMultilevel"/>
    <w:tmpl w:val="571C3E0E"/>
    <w:lvl w:ilvl="0" w:tplc="9F982D18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15BBE"/>
    <w:rsid w:val="00222723"/>
    <w:rsid w:val="002B6596"/>
    <w:rsid w:val="0031259A"/>
    <w:rsid w:val="00343314"/>
    <w:rsid w:val="00386335"/>
    <w:rsid w:val="00391859"/>
    <w:rsid w:val="003A1204"/>
    <w:rsid w:val="00445AE4"/>
    <w:rsid w:val="00476741"/>
    <w:rsid w:val="004B58A6"/>
    <w:rsid w:val="004C3F7F"/>
    <w:rsid w:val="004E5D41"/>
    <w:rsid w:val="0054269D"/>
    <w:rsid w:val="005A6A2E"/>
    <w:rsid w:val="0062221E"/>
    <w:rsid w:val="006D6DA9"/>
    <w:rsid w:val="00732822"/>
    <w:rsid w:val="00744C6C"/>
    <w:rsid w:val="007C39B0"/>
    <w:rsid w:val="0083289F"/>
    <w:rsid w:val="0089579E"/>
    <w:rsid w:val="008E5078"/>
    <w:rsid w:val="008F3F2A"/>
    <w:rsid w:val="00902B2F"/>
    <w:rsid w:val="00906134"/>
    <w:rsid w:val="00917079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270A9"/>
    <w:rsid w:val="00D736FE"/>
    <w:rsid w:val="00D877EB"/>
    <w:rsid w:val="00DC263A"/>
    <w:rsid w:val="00DC62BE"/>
    <w:rsid w:val="00DE3D8B"/>
    <w:rsid w:val="00E05C5D"/>
    <w:rsid w:val="00E12906"/>
    <w:rsid w:val="00ED561D"/>
    <w:rsid w:val="00EE7DE9"/>
    <w:rsid w:val="00F47F62"/>
    <w:rsid w:val="00F704A9"/>
    <w:rsid w:val="00F748A8"/>
    <w:rsid w:val="00FA68DE"/>
    <w:rsid w:val="00FA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078"/>
    <w:pPr>
      <w:autoSpaceDE w:val="0"/>
      <w:autoSpaceDN w:val="0"/>
      <w:adjustRightInd w:val="0"/>
      <w:spacing w:line="240" w:lineRule="auto"/>
      <w:jc w:val="left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426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69D"/>
  </w:style>
  <w:style w:type="paragraph" w:styleId="Footer">
    <w:name w:val="footer"/>
    <w:basedOn w:val="Normal"/>
    <w:link w:val="FooterChar"/>
    <w:uiPriority w:val="99"/>
    <w:unhideWhenUsed/>
    <w:rsid w:val="005426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29</cp:revision>
  <dcterms:created xsi:type="dcterms:W3CDTF">2011-06-15T20:35:00Z</dcterms:created>
  <dcterms:modified xsi:type="dcterms:W3CDTF">2011-10-08T00:53:00Z</dcterms:modified>
</cp:coreProperties>
</file>