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192"/>
        <w:gridCol w:w="3920"/>
      </w:tblGrid>
      <w:tr w:rsidR="001F5B13" w:rsidRPr="00F161E8" w:rsidTr="001F5B13">
        <w:tc>
          <w:tcPr>
            <w:tcW w:w="56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F5B13" w:rsidRPr="00F161E8" w:rsidRDefault="001F5B13" w:rsidP="001F5B13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کلروفرم</w:t>
            </w:r>
          </w:p>
        </w:tc>
        <w:tc>
          <w:tcPr>
            <w:tcW w:w="39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F5B13" w:rsidRPr="001F5B13" w:rsidRDefault="001F5B13" w:rsidP="001F5B13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F5B13">
              <w:rPr>
                <w:rFonts w:cs="Arial"/>
                <w:b/>
                <w:bCs/>
                <w:sz w:val="28"/>
                <w:szCs w:val="28"/>
              </w:rPr>
              <w:t>Chloroform</w:t>
            </w:r>
          </w:p>
        </w:tc>
      </w:tr>
      <w:tr w:rsidR="00BC3AA5" w:rsidRPr="00F161E8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161E8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0B12" w:rsidRPr="00F161E8">
              <w:rPr>
                <w:rFonts w:cs="B Mitra"/>
                <w:sz w:val="28"/>
                <w:szCs w:val="28"/>
              </w:rPr>
              <w:t>CHCl</w:t>
            </w:r>
            <w:r w:rsidR="003B0B12" w:rsidRPr="00F161E8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F161E8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39/119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161E8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0B12" w:rsidRPr="00F161E8">
              <w:rPr>
                <w:rFonts w:cs="B Mitra"/>
                <w:sz w:val="28"/>
                <w:szCs w:val="28"/>
              </w:rPr>
              <w:t>67-66-3</w:t>
            </w:r>
          </w:p>
          <w:p w:rsidR="00BC3AA5" w:rsidRPr="00F161E8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3B0B12" w:rsidRPr="00F161E8">
              <w:rPr>
                <w:rFonts w:cs="B Mitra"/>
                <w:sz w:val="28"/>
                <w:szCs w:val="28"/>
              </w:rPr>
              <w:t>FS9100000</w:t>
            </w:r>
          </w:p>
        </w:tc>
      </w:tr>
      <w:tr w:rsidR="00DC62BE" w:rsidRPr="00F161E8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F161E8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تری کلرومتان</w:t>
            </w:r>
          </w:p>
        </w:tc>
      </w:tr>
      <w:tr w:rsidR="00BC3AA5" w:rsidRPr="00F161E8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F161E8" w:rsidRDefault="00BC3AA5" w:rsidP="003B0B12">
            <w:p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مایع؛ دانسیته 485/1 در </w:t>
            </w:r>
            <w:r w:rsidR="003B0B12" w:rsidRPr="00F161E8">
              <w:rPr>
                <w:rFonts w:cs="B Mitra"/>
                <w:sz w:val="28"/>
                <w:szCs w:val="28"/>
              </w:rPr>
              <w:t>C</w:t>
            </w:r>
            <w:r w:rsidR="003B0B12" w:rsidRPr="00F161E8">
              <w:rPr>
                <w:rFonts w:cstheme="minorHAnsi"/>
                <w:sz w:val="28"/>
                <w:szCs w:val="28"/>
                <w:rtl/>
              </w:rPr>
              <w:t>˚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20 ؛ نقطه جوش </w:t>
            </w:r>
            <w:r w:rsidR="003B0B12" w:rsidRPr="00F161E8">
              <w:rPr>
                <w:rFonts w:cs="B Mitra"/>
                <w:sz w:val="28"/>
                <w:szCs w:val="28"/>
              </w:rPr>
              <w:t>˚c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2/61 ؛ </w:t>
            </w:r>
            <w:r w:rsidR="003B0B12" w:rsidRPr="00F161E8">
              <w:rPr>
                <w:rFonts w:cs="B Mitra"/>
                <w:sz w:val="28"/>
                <w:szCs w:val="28"/>
              </w:rPr>
              <w:t>FP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برابر با </w:t>
            </w:r>
            <w:r w:rsidR="003B0B12" w:rsidRPr="00F161E8">
              <w:rPr>
                <w:rFonts w:cs="B Mitra"/>
                <w:sz w:val="28"/>
                <w:szCs w:val="28"/>
              </w:rPr>
              <w:t>˚c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5/63 - ؛ آفت کش گروه </w:t>
            </w:r>
            <w:r w:rsidR="003B0B12" w:rsidRPr="00F161E8">
              <w:rPr>
                <w:rFonts w:cs="B Mitra"/>
                <w:sz w:val="28"/>
                <w:szCs w:val="28"/>
              </w:rPr>
              <w:t>I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 w:rsidP="003B0B12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  <w:r w:rsidR="001F5B13">
              <w:rPr>
                <w:rFonts w:cs="B Mitra" w:hint="cs"/>
                <w:sz w:val="28"/>
                <w:szCs w:val="28"/>
                <w:rtl/>
              </w:rPr>
              <w:t xml:space="preserve">                       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0B12" w:rsidRPr="001F5B1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3B0B12" w:rsidRPr="00F161E8">
              <w:rPr>
                <w:rFonts w:cs="B Mitra"/>
                <w:sz w:val="26"/>
                <w:szCs w:val="26"/>
              </w:rPr>
              <w:t xml:space="preserve">:2ppm STEL </w:t>
            </w:r>
            <w:r w:rsidR="001F5B13">
              <w:rPr>
                <w:rFonts w:cs="B Mitra"/>
                <w:sz w:val="26"/>
                <w:szCs w:val="26"/>
              </w:rPr>
              <w:t xml:space="preserve">    </w:t>
            </w:r>
            <w:r w:rsidR="003B0B12" w:rsidRPr="00F161E8">
              <w:rPr>
                <w:rFonts w:cs="B Mitra"/>
                <w:sz w:val="26"/>
                <w:szCs w:val="26"/>
              </w:rPr>
              <w:t xml:space="preserve">   </w:t>
            </w:r>
            <w:r w:rsidR="003B0B12" w:rsidRPr="001F5B13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3B0B12" w:rsidRPr="00F161E8">
              <w:rPr>
                <w:rFonts w:cs="B Mitra"/>
                <w:sz w:val="26"/>
                <w:szCs w:val="26"/>
              </w:rPr>
              <w:t xml:space="preserve">: 10 </w:t>
            </w:r>
            <w:proofErr w:type="spellStart"/>
            <w:r w:rsidR="003B0B12" w:rsidRPr="00F161E8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B0B12" w:rsidRPr="00F161E8">
              <w:rPr>
                <w:rFonts w:cs="B Mitra"/>
                <w:sz w:val="26"/>
                <w:szCs w:val="26"/>
              </w:rPr>
              <w:t xml:space="preserve">;    </w:t>
            </w:r>
            <w:r w:rsidR="001F5B13">
              <w:rPr>
                <w:rFonts w:cs="B Mitra"/>
                <w:sz w:val="26"/>
                <w:szCs w:val="26"/>
              </w:rPr>
              <w:t xml:space="preserve">  </w:t>
            </w:r>
            <w:r w:rsidR="003B0B12" w:rsidRPr="00F161E8">
              <w:rPr>
                <w:rFonts w:cs="B Mitra"/>
                <w:sz w:val="26"/>
                <w:szCs w:val="26"/>
              </w:rPr>
              <w:t xml:space="preserve">  </w:t>
            </w:r>
            <w:r w:rsidR="003B0B12" w:rsidRPr="001F5B13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3B0B12" w:rsidRPr="00F161E8">
              <w:rPr>
                <w:rFonts w:cs="B Mitra"/>
                <w:sz w:val="26"/>
                <w:szCs w:val="26"/>
              </w:rPr>
              <w:t xml:space="preserve">: </w:t>
            </w:r>
            <w:r w:rsidR="004A3580" w:rsidRPr="00F161E8">
              <w:rPr>
                <w:rFonts w:cs="B Mitra"/>
                <w:sz w:val="26"/>
                <w:szCs w:val="26"/>
              </w:rPr>
              <w:t>50</w:t>
            </w:r>
            <w:r w:rsidR="003B0B12" w:rsidRPr="00F161E8">
              <w:rPr>
                <w:rFonts w:cs="B Mitra"/>
                <w:sz w:val="26"/>
                <w:szCs w:val="26"/>
              </w:rPr>
              <w:t>ppm C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F161E8" w:rsidRDefault="00B47EF5" w:rsidP="00F161E8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F161E8">
              <w:rPr>
                <w:rFonts w:cs="B Mitra"/>
                <w:sz w:val="28"/>
                <w:szCs w:val="28"/>
              </w:rPr>
              <w:t>c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کلروفرم مشکوک به سرطان زایی است. 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هنگام کار با </w:t>
            </w:r>
            <w:r w:rsidR="00F161E8">
              <w:rPr>
                <w:rFonts w:cs="B Mitra" w:hint="cs"/>
                <w:sz w:val="28"/>
                <w:szCs w:val="28"/>
                <w:rtl/>
              </w:rPr>
              <w:t>آن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لباس حفاظتی مناسب پوشیده و </w:t>
            </w:r>
            <w:r w:rsidRPr="00F161E8">
              <w:rPr>
                <w:rFonts w:cs="B Mitra"/>
                <w:sz w:val="28"/>
                <w:szCs w:val="28"/>
                <w:rtl/>
              </w:rPr>
              <w:t>در شرایط تهویه مناسب کار کنید.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F161E8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F161E8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F161E8" w:rsidRDefault="00BE7CC8" w:rsidP="003B0B1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آنالیت (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>کلروفرم</w:t>
            </w:r>
            <w:r w:rsidRPr="00F161E8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F161E8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F161E8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F161E8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F161E8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F161E8">
              <w:rPr>
                <w:rFonts w:cs="B Mitra"/>
                <w:sz w:val="28"/>
                <w:szCs w:val="28"/>
              </w:rPr>
              <w:t>cm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F161E8">
              <w:rPr>
                <w:rFonts w:cs="B Mitra"/>
                <w:sz w:val="28"/>
                <w:szCs w:val="28"/>
              </w:rPr>
              <w:t>mm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F161E8">
              <w:rPr>
                <w:rFonts w:cs="B Mitra"/>
                <w:sz w:val="28"/>
                <w:szCs w:val="28"/>
              </w:rPr>
              <w:t>mm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F161E8">
              <w:rPr>
                <w:rFonts w:cs="B Mitra"/>
                <w:sz w:val="28"/>
                <w:szCs w:val="28"/>
              </w:rPr>
              <w:t>c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F161E8">
              <w:rPr>
                <w:rFonts w:cs="B Mitra"/>
                <w:sz w:val="28"/>
                <w:szCs w:val="28"/>
              </w:rPr>
              <w:t>mg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F161E8">
              <w:rPr>
                <w:rFonts w:cs="B Mitra"/>
                <w:sz w:val="28"/>
                <w:szCs w:val="28"/>
              </w:rPr>
              <w:t>mg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F161E8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F161E8">
              <w:rPr>
                <w:rFonts w:cs="B Mitra"/>
                <w:sz w:val="28"/>
                <w:szCs w:val="28"/>
              </w:rPr>
              <w:t>L/min</w:t>
            </w:r>
            <w:r w:rsidR="00A12AD7" w:rsidRPr="00F161E8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F161E8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F161E8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F161E8">
              <w:rPr>
                <w:rFonts w:cs="B Mitra"/>
                <w:sz w:val="28"/>
                <w:szCs w:val="28"/>
              </w:rPr>
              <w:t>SKC#226-01, Lot#2000</w:t>
            </w:r>
            <w:r w:rsidR="00A12AD7" w:rsidRPr="00F161E8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F161E8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F161E8">
              <w:rPr>
                <w:rFonts w:cs="B Mitra"/>
                <w:sz w:val="28"/>
                <w:szCs w:val="28"/>
              </w:rPr>
              <w:t>L/min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F161E8">
              <w:rPr>
                <w:rFonts w:cstheme="minorHAnsi"/>
                <w:sz w:val="28"/>
                <w:szCs w:val="28"/>
                <w:rtl/>
              </w:rPr>
              <w:t>–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F161E8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F161E8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F161E8">
              <w:rPr>
                <w:rFonts w:cs="B Mitra"/>
                <w:sz w:val="28"/>
                <w:szCs w:val="28"/>
              </w:rPr>
              <w:t>PTFE</w:t>
            </w:r>
          </w:p>
          <w:p w:rsidR="00A12AD7" w:rsidRPr="00F161E8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F161E8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F161E8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F161E8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F161E8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F161E8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F161E8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067825" w:rsidRPr="00F161E8" w:rsidRDefault="00067825" w:rsidP="003B0B1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F161E8">
              <w:rPr>
                <w:rFonts w:cs="B Mitra"/>
                <w:sz w:val="28"/>
                <w:szCs w:val="28"/>
              </w:rPr>
              <w:t>L/min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F161E8">
              <w:rPr>
                <w:rFonts w:cstheme="minorHAnsi"/>
                <w:sz w:val="28"/>
                <w:szCs w:val="28"/>
                <w:rtl/>
              </w:rPr>
              <w:t>–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>50-1 لیتر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F161E8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lastRenderedPageBreak/>
              <w:t>درپوش نمونه بردار گذاشته و با دقت آن را برای انتقال بسته بندی کنید.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F161E8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F161E8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F161E8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F161E8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F161E8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F161E8" w:rsidRDefault="00AB1685" w:rsidP="003B0B1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F161E8">
              <w:rPr>
                <w:rFonts w:cs="B Mitra"/>
                <w:sz w:val="28"/>
                <w:szCs w:val="28"/>
              </w:rPr>
              <w:t>(LOD</w:t>
            </w:r>
            <w:r w:rsidR="003B0B12" w:rsidRPr="00F161E8">
              <w:rPr>
                <w:rFonts w:cs="B Mitra"/>
                <w:sz w:val="28"/>
                <w:szCs w:val="28"/>
              </w:rPr>
              <w:t>=0.8</w:t>
            </w:r>
            <w:r w:rsidRPr="00F161E8">
              <w:rPr>
                <w:rFonts w:cs="B Mitra"/>
                <w:sz w:val="28"/>
                <w:szCs w:val="28"/>
              </w:rPr>
              <w:t>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F161E8">
              <w:rPr>
                <w:rFonts w:cs="B Mitra"/>
                <w:sz w:val="28"/>
                <w:szCs w:val="28"/>
              </w:rPr>
              <w:t>(LOQ</w:t>
            </w:r>
            <w:r w:rsidR="003B0B12" w:rsidRPr="00F161E8">
              <w:rPr>
                <w:rFonts w:cs="B Mitra"/>
                <w:sz w:val="28"/>
                <w:szCs w:val="28"/>
              </w:rPr>
              <w:t>=15</w:t>
            </w:r>
            <w:r w:rsidRPr="00F161E8">
              <w:rPr>
                <w:rFonts w:cs="B Mitra"/>
                <w:sz w:val="28"/>
                <w:szCs w:val="28"/>
              </w:rPr>
              <w:t>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>.</w:t>
            </w:r>
          </w:p>
          <w:p w:rsidR="000C286F" w:rsidRPr="00F161E8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کلروفرم </w:t>
            </w:r>
            <w:r w:rsidRPr="00F161E8">
              <w:rPr>
                <w:rFonts w:cs="B Mitra"/>
                <w:sz w:val="28"/>
                <w:szCs w:val="28"/>
                <w:rtl/>
              </w:rPr>
              <w:t>یا محلول استاندارد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آن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کربن دی سولفید به حجم 10 میلی لیتر برسانید.</w:t>
            </w:r>
          </w:p>
          <w:p w:rsidR="000C286F" w:rsidRPr="00F161E8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F161E8" w:rsidRDefault="00B325B6" w:rsidP="003B0B1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>کلروفرم</w:t>
            </w:r>
            <w:r w:rsidRPr="00F161E8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F161E8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F161E8">
              <w:rPr>
                <w:rFonts w:cs="B Mitra"/>
                <w:sz w:val="28"/>
                <w:szCs w:val="28"/>
              </w:rPr>
              <w:t>(DE)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F161E8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F161E8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F161E8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کلروفرم </w:t>
            </w:r>
            <w:r w:rsidRPr="00F161E8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F161E8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F161E8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F161E8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F161E8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F161E8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کلروفرم </w:t>
            </w:r>
            <w:r w:rsidRPr="00F161E8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F161E8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F161E8">
              <w:rPr>
                <w:rFonts w:cs="B Mitra"/>
                <w:sz w:val="28"/>
                <w:szCs w:val="28"/>
              </w:rPr>
              <w:t>spike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F161E8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F161E8">
              <w:rPr>
                <w:rFonts w:cs="B Mitra"/>
                <w:sz w:val="28"/>
                <w:szCs w:val="28"/>
              </w:rPr>
              <w:t>spike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F161E8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F161E8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F161E8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F161E8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F161E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3B0B12" w:rsidRPr="00F161E8">
              <w:rPr>
                <w:rFonts w:cs="B Mitra"/>
                <w:sz w:val="24"/>
                <w:szCs w:val="24"/>
                <w:rtl/>
              </w:rPr>
              <w:t>کلروفرم</w:t>
            </w:r>
          </w:p>
          <w:p w:rsidR="00610776" w:rsidRPr="00F161E8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F161E8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F161E8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F161E8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F161E8" w:rsidRDefault="00FB2FB3" w:rsidP="00F161E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F161E8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F161E8">
              <w:rPr>
                <w:rFonts w:cs="B Mitra"/>
                <w:sz w:val="24"/>
                <w:szCs w:val="24"/>
              </w:rPr>
              <w:t xml:space="preserve">C </w:t>
            </w:r>
            <w:r w:rsidRPr="00F161E8">
              <w:rPr>
                <w:rFonts w:cs="B Mitra"/>
                <w:sz w:val="24"/>
                <w:szCs w:val="24"/>
                <w:rtl/>
              </w:rPr>
              <w:t xml:space="preserve"> ْ200 </w:t>
            </w:r>
            <w:r w:rsidR="003B0B12" w:rsidRPr="00F161E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10776" w:rsidRPr="00F161E8" w:rsidRDefault="00FB2FB3" w:rsidP="00F161E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F161E8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F161E8">
              <w:rPr>
                <w:rFonts w:cs="B Mitra"/>
                <w:sz w:val="24"/>
                <w:szCs w:val="24"/>
              </w:rPr>
              <w:t xml:space="preserve">C </w:t>
            </w:r>
            <w:r w:rsidRPr="00F161E8">
              <w:rPr>
                <w:rFonts w:cs="B Mitra"/>
                <w:sz w:val="24"/>
                <w:szCs w:val="24"/>
                <w:rtl/>
              </w:rPr>
              <w:t xml:space="preserve"> ْ250 </w:t>
            </w:r>
          </w:p>
          <w:p w:rsidR="00610776" w:rsidRPr="00F161E8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F161E8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F161E8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FB2FB3" w:rsidRPr="00F161E8" w:rsidRDefault="00FB2FB3" w:rsidP="003B0B1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F161E8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F161E8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F161E8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F161E8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Pr="00F161E8">
              <w:rPr>
                <w:rFonts w:cs="B Mitra"/>
                <w:sz w:val="24"/>
                <w:szCs w:val="24"/>
              </w:rPr>
              <w:t>mm</w:t>
            </w:r>
            <w:r w:rsidRPr="00F161E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31C0" w:rsidRPr="00F161E8">
              <w:rPr>
                <w:rFonts w:cs="B Mitra"/>
                <w:sz w:val="24"/>
                <w:szCs w:val="24"/>
                <w:rtl/>
              </w:rPr>
              <w:t xml:space="preserve">32/0 </w:t>
            </w:r>
          </w:p>
          <w:p w:rsidR="005B31C0" w:rsidRPr="00F161E8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5B31C0" w:rsidRPr="00F161E8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F161E8" w:rsidRDefault="005B31C0" w:rsidP="003B0B12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مداخله گری شناسایی نشده اما از آنجایی که 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>مقداری از کلروفرم</w:t>
            </w:r>
            <w:r w:rsidR="00F161E8">
              <w:rPr>
                <w:rFonts w:cs="B Mitra"/>
                <w:sz w:val="28"/>
                <w:szCs w:val="28"/>
                <w:rtl/>
              </w:rPr>
              <w:t xml:space="preserve"> جذب نمونه بردار می شو</w:t>
            </w:r>
            <w:r w:rsidRPr="00F161E8">
              <w:rPr>
                <w:rFonts w:cs="B Mitra"/>
                <w:sz w:val="28"/>
                <w:szCs w:val="28"/>
                <w:rtl/>
              </w:rPr>
              <w:t>د بنابراین احتمال تداخل وجود دارد.</w:t>
            </w:r>
            <w:r w:rsidR="00F161E8">
              <w:rPr>
                <w:rFonts w:cs="B Mitra" w:hint="cs"/>
                <w:sz w:val="28"/>
                <w:szCs w:val="28"/>
                <w:rtl/>
              </w:rPr>
              <w:t xml:space="preserve"> ب</w:t>
            </w:r>
            <w:r w:rsidR="00A521C3" w:rsidRPr="00F161E8">
              <w:rPr>
                <w:rFonts w:cs="B Mitra"/>
                <w:sz w:val="28"/>
                <w:szCs w:val="28"/>
                <w:rtl/>
              </w:rPr>
              <w:t>رای رفع مشکل تداخل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F161E8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F161E8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F161E8">
              <w:rPr>
                <w:rFonts w:cs="B Mitra"/>
                <w:sz w:val="28"/>
                <w:szCs w:val="28"/>
              </w:rPr>
              <w:t>µg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کلروفرم 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F161E8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F161E8">
              <w:rPr>
                <w:rFonts w:cs="B Mitra"/>
                <w:sz w:val="28"/>
                <w:szCs w:val="28"/>
              </w:rPr>
              <w:t>W</w:t>
            </w:r>
            <w:r w:rsidRPr="00F161E8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F161E8">
              <w:rPr>
                <w:rFonts w:cs="B Mitra"/>
                <w:sz w:val="28"/>
                <w:szCs w:val="28"/>
              </w:rPr>
              <w:t>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F161E8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F161E8">
              <w:rPr>
                <w:rFonts w:cs="B Mitra"/>
                <w:sz w:val="28"/>
                <w:szCs w:val="28"/>
              </w:rPr>
              <w:t>W</w:t>
            </w:r>
            <w:r w:rsidRPr="00F161E8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F161E8">
              <w:rPr>
                <w:rFonts w:cs="B Mitra"/>
                <w:sz w:val="28"/>
                <w:szCs w:val="28"/>
              </w:rPr>
              <w:t>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F161E8">
              <w:rPr>
                <w:rFonts w:cs="B Mitra"/>
                <w:sz w:val="28"/>
                <w:szCs w:val="28"/>
              </w:rPr>
              <w:t>(B</w:t>
            </w:r>
            <w:r w:rsidRPr="00F161E8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F161E8">
              <w:rPr>
                <w:rFonts w:cs="B Mitra"/>
                <w:sz w:val="28"/>
                <w:szCs w:val="28"/>
              </w:rPr>
              <w:t>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F161E8">
              <w:rPr>
                <w:rFonts w:cs="B Mitra"/>
                <w:sz w:val="28"/>
                <w:szCs w:val="28"/>
              </w:rPr>
              <w:t>(B</w:t>
            </w:r>
            <w:r w:rsidRPr="00F161E8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F161E8">
              <w:rPr>
                <w:rFonts w:cs="B Mitra"/>
                <w:sz w:val="28"/>
                <w:szCs w:val="28"/>
              </w:rPr>
              <w:t>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F161E8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F161E8">
              <w:rPr>
                <w:rFonts w:cs="B Mitra"/>
                <w:sz w:val="28"/>
                <w:szCs w:val="28"/>
              </w:rPr>
              <w:t>(C)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کلروفرم 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F161E8">
              <w:rPr>
                <w:rFonts w:cs="B Mitra"/>
                <w:sz w:val="28"/>
                <w:szCs w:val="28"/>
              </w:rPr>
              <w:t>(V)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F161E8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F161E8" w:rsidRDefault="00A521C3" w:rsidP="00A62266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9E47E6">
      <w:footerReference w:type="default" r:id="rId8"/>
      <w:pgSz w:w="11906" w:h="16838"/>
      <w:pgMar w:top="1440" w:right="1440" w:bottom="1440" w:left="1440" w:header="708" w:footer="708" w:gutter="0"/>
      <w:pgNumType w:start="46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90" w:rsidRDefault="00624C90" w:rsidP="009E47E6">
      <w:pPr>
        <w:spacing w:line="240" w:lineRule="auto"/>
      </w:pPr>
      <w:r>
        <w:separator/>
      </w:r>
    </w:p>
  </w:endnote>
  <w:endnote w:type="continuationSeparator" w:id="0">
    <w:p w:rsidR="00624C90" w:rsidRDefault="00624C90" w:rsidP="009E4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910085"/>
      <w:docPartObj>
        <w:docPartGallery w:val="Page Numbers (Bottom of Page)"/>
        <w:docPartUnique/>
      </w:docPartObj>
    </w:sdtPr>
    <w:sdtContent>
      <w:p w:rsidR="009E47E6" w:rsidRDefault="0061616F">
        <w:pPr>
          <w:pStyle w:val="Footer"/>
          <w:jc w:val="center"/>
        </w:pPr>
        <w:fldSimple w:instr=" PAGE   \* MERGEFORMAT ">
          <w:r w:rsidR="00A62266">
            <w:rPr>
              <w:noProof/>
              <w:rtl/>
            </w:rPr>
            <w:t>463</w:t>
          </w:r>
        </w:fldSimple>
      </w:p>
    </w:sdtContent>
  </w:sdt>
  <w:p w:rsidR="009E47E6" w:rsidRDefault="009E47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90" w:rsidRDefault="00624C90" w:rsidP="009E47E6">
      <w:pPr>
        <w:spacing w:line="240" w:lineRule="auto"/>
      </w:pPr>
      <w:r>
        <w:separator/>
      </w:r>
    </w:p>
  </w:footnote>
  <w:footnote w:type="continuationSeparator" w:id="0">
    <w:p w:rsidR="00624C90" w:rsidRDefault="00624C90" w:rsidP="009E47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20615"/>
    <w:rsid w:val="0005264E"/>
    <w:rsid w:val="00067825"/>
    <w:rsid w:val="00087C61"/>
    <w:rsid w:val="00097563"/>
    <w:rsid w:val="000C286F"/>
    <w:rsid w:val="00101F45"/>
    <w:rsid w:val="001144FF"/>
    <w:rsid w:val="001276CF"/>
    <w:rsid w:val="00197C3C"/>
    <w:rsid w:val="001D35B2"/>
    <w:rsid w:val="001F5B13"/>
    <w:rsid w:val="002A2FEB"/>
    <w:rsid w:val="002B618C"/>
    <w:rsid w:val="0031259A"/>
    <w:rsid w:val="0035237C"/>
    <w:rsid w:val="003B0B12"/>
    <w:rsid w:val="003D083A"/>
    <w:rsid w:val="0047554C"/>
    <w:rsid w:val="00491842"/>
    <w:rsid w:val="004A3580"/>
    <w:rsid w:val="004C1B59"/>
    <w:rsid w:val="005B31C0"/>
    <w:rsid w:val="005C5278"/>
    <w:rsid w:val="005D4CDF"/>
    <w:rsid w:val="00610776"/>
    <w:rsid w:val="0061616F"/>
    <w:rsid w:val="00624C90"/>
    <w:rsid w:val="00644D8E"/>
    <w:rsid w:val="00666867"/>
    <w:rsid w:val="006C3B43"/>
    <w:rsid w:val="006E710A"/>
    <w:rsid w:val="00762EA6"/>
    <w:rsid w:val="007B661D"/>
    <w:rsid w:val="007E0A15"/>
    <w:rsid w:val="009203F2"/>
    <w:rsid w:val="00922B26"/>
    <w:rsid w:val="00960BB6"/>
    <w:rsid w:val="009E47E6"/>
    <w:rsid w:val="00A12AD7"/>
    <w:rsid w:val="00A13F46"/>
    <w:rsid w:val="00A521C3"/>
    <w:rsid w:val="00A62266"/>
    <w:rsid w:val="00AB1685"/>
    <w:rsid w:val="00AC06E8"/>
    <w:rsid w:val="00B325B6"/>
    <w:rsid w:val="00B47EF5"/>
    <w:rsid w:val="00B638EA"/>
    <w:rsid w:val="00B922C5"/>
    <w:rsid w:val="00BC3AA5"/>
    <w:rsid w:val="00BE6AC6"/>
    <w:rsid w:val="00BE7CC8"/>
    <w:rsid w:val="00C31982"/>
    <w:rsid w:val="00CF4898"/>
    <w:rsid w:val="00D018AB"/>
    <w:rsid w:val="00D07CCB"/>
    <w:rsid w:val="00D22E97"/>
    <w:rsid w:val="00D700AD"/>
    <w:rsid w:val="00DC62BE"/>
    <w:rsid w:val="00DD409A"/>
    <w:rsid w:val="00E453FC"/>
    <w:rsid w:val="00E91BB4"/>
    <w:rsid w:val="00E969A1"/>
    <w:rsid w:val="00EA0DAD"/>
    <w:rsid w:val="00EF16AA"/>
    <w:rsid w:val="00F161E8"/>
    <w:rsid w:val="00F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47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7E6"/>
  </w:style>
  <w:style w:type="paragraph" w:styleId="Footer">
    <w:name w:val="footer"/>
    <w:basedOn w:val="Normal"/>
    <w:link w:val="FooterChar"/>
    <w:uiPriority w:val="99"/>
    <w:unhideWhenUsed/>
    <w:rsid w:val="009E47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0874-EF8D-4808-A626-7EE5CDEA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28</cp:revision>
  <dcterms:created xsi:type="dcterms:W3CDTF">2011-06-20T20:25:00Z</dcterms:created>
  <dcterms:modified xsi:type="dcterms:W3CDTF">2011-10-07T22:02:00Z</dcterms:modified>
</cp:coreProperties>
</file>